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0415EFB5"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E30ABC">
                              <w:rPr>
                                <w:rFonts w:ascii="Gotham Book" w:hAnsi="Gotham Book"/>
                                <w:caps/>
                                <w:color w:val="3B3838" w:themeColor="background2" w:themeShade="40"/>
                              </w:rPr>
                              <w:t>OCTOBER 7</w:t>
                            </w:r>
                            <w:r w:rsidRPr="00167D7B">
                              <w:rPr>
                                <w:rFonts w:ascii="Gotham Book" w:hAnsi="Gotham Book"/>
                                <w:caps/>
                                <w:color w:val="3B3838" w:themeColor="background2" w:themeShade="40"/>
                              </w:rPr>
                              <w:t>, 2021</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0415EFB5"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E30ABC">
                        <w:rPr>
                          <w:rFonts w:ascii="Gotham Book" w:hAnsi="Gotham Book"/>
                          <w:caps/>
                          <w:color w:val="3B3838" w:themeColor="background2" w:themeShade="40"/>
                        </w:rPr>
                        <w:t>OCTOBER 7</w:t>
                      </w:r>
                      <w:r w:rsidRPr="00167D7B">
                        <w:rPr>
                          <w:rFonts w:ascii="Gotham Book" w:hAnsi="Gotham Book"/>
                          <w:caps/>
                          <w:color w:val="3B3838" w:themeColor="background2" w:themeShade="40"/>
                        </w:rPr>
                        <w:t>, 2021</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D7254"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e9a9a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7777777" w:rsidR="004814A5" w:rsidRPr="00E02336" w:rsidRDefault="004814A5" w:rsidP="004814A5">
      <w:pPr>
        <w:rPr>
          <w:color w:val="3B3838" w:themeColor="background2" w:themeShade="40"/>
        </w:rPr>
      </w:pPr>
    </w:p>
    <w:p w14:paraId="6CF930D1" w14:textId="77777777" w:rsidR="00770D13" w:rsidRPr="00E02336" w:rsidRDefault="00770D13" w:rsidP="004814A5">
      <w:pPr>
        <w:spacing w:line="276" w:lineRule="auto"/>
        <w:rPr>
          <w:rFonts w:ascii="Gotham Extra Light" w:hAnsi="Gotham Extra Light"/>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23CBC"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e9a9a [1629]" strokeweight=".5pt">
                <v:stroke joinstyle="miter"/>
                <w10:wrap anchorx="margin"/>
              </v:line>
            </w:pict>
          </mc:Fallback>
        </mc:AlternateContent>
      </w:r>
      <w:r w:rsidR="004814A5" w:rsidRPr="00E02336">
        <w:rPr>
          <w:rFonts w:ascii="Georgia" w:hAnsi="Georgia"/>
          <w:color w:val="3B3838" w:themeColor="background2" w:themeShade="40"/>
        </w:rPr>
        <w:br/>
      </w:r>
      <w:r w:rsidR="004814A5" w:rsidRPr="00E02336">
        <w:rPr>
          <w:rFonts w:ascii="Gotham Extra Light" w:hAnsi="Gotham Extra Light"/>
          <w:color w:val="3B3838" w:themeColor="background2" w:themeShade="40"/>
        </w:rPr>
        <w:br/>
      </w:r>
    </w:p>
    <w:p w14:paraId="41C8F396" w14:textId="77777777" w:rsidR="004516D2" w:rsidRPr="00E02336" w:rsidRDefault="004516D2" w:rsidP="004814A5">
      <w:pPr>
        <w:spacing w:line="276" w:lineRule="auto"/>
        <w:rPr>
          <w:rFonts w:ascii="Gotham Book" w:hAnsi="Gotham Book"/>
          <w:color w:val="3B3838" w:themeColor="background2" w:themeShade="40"/>
        </w:rPr>
      </w:pPr>
    </w:p>
    <w:p w14:paraId="29DB5DA8" w14:textId="77777777" w:rsidR="00583061" w:rsidRPr="00D54097" w:rsidRDefault="00583061" w:rsidP="00583061">
      <w:pPr>
        <w:pStyle w:val="ListParagraph"/>
        <w:spacing w:line="276" w:lineRule="auto"/>
        <w:rPr>
          <w:rFonts w:ascii="Gotham Book" w:hAnsi="Gotham Book"/>
          <w:color w:val="3B3838" w:themeColor="background2" w:themeShade="40"/>
        </w:rPr>
      </w:pPr>
      <w:r w:rsidRPr="00D54097">
        <w:rPr>
          <w:rFonts w:ascii="Gotham Book" w:hAnsi="Gotham Book"/>
          <w:color w:val="3B3838" w:themeColor="background2" w:themeShade="40"/>
        </w:rPr>
        <w:t>PRESENT</w:t>
      </w:r>
    </w:p>
    <w:p w14:paraId="6536D978" w14:textId="695F5B9F" w:rsidR="004814A5" w:rsidRPr="00D54097" w:rsidRDefault="00E30ABC" w:rsidP="00583061">
      <w:pPr>
        <w:spacing w:line="276" w:lineRule="auto"/>
        <w:ind w:left="1440"/>
        <w:rPr>
          <w:rFonts w:ascii="Gotham Book" w:hAnsi="Gotham Book"/>
          <w:color w:val="3B3838" w:themeColor="background2" w:themeShade="40"/>
        </w:rPr>
      </w:pPr>
      <w:r w:rsidRPr="00D54097">
        <w:rPr>
          <w:rFonts w:ascii="Gotham Book" w:hAnsi="Gotham Book"/>
          <w:color w:val="3B3838" w:themeColor="background2" w:themeShade="40"/>
        </w:rPr>
        <w:t>Brenda Bartram, Katie Bookout, Jessica Cantu, Jon Chandler, Darrell Easley, Gennie Hope-Davian, Amy Gregory, Jennifer Horner, Boone Huffaker, Cathy Jenkins, Diane Kelly, Ryan Kemnetz, Mary Lucal, Renee Johnson, Olivia Kelley, Shelly Payne, Julie Roe, Chrisanne Romeo, Cindy Satterfield, Jen Scagnelli, Melinda Simmons, Teresa Volkodav-Crabtree, Chrissy Wills-Maples, Jill Zambito, Carrie Zitzman</w:t>
      </w:r>
    </w:p>
    <w:p w14:paraId="45A44E20" w14:textId="5B1D21A7" w:rsidR="00583061" w:rsidRPr="00D54097" w:rsidRDefault="00583061" w:rsidP="00415DE2">
      <w:pPr>
        <w:pStyle w:val="ListParagraph"/>
        <w:spacing w:line="276" w:lineRule="auto"/>
        <w:rPr>
          <w:rFonts w:ascii="Gotham Book" w:hAnsi="Gotham Book"/>
          <w:color w:val="3B3838" w:themeColor="background2" w:themeShade="40"/>
        </w:rPr>
      </w:pPr>
      <w:r w:rsidRPr="00D54097">
        <w:rPr>
          <w:rFonts w:ascii="Gotham Book" w:hAnsi="Gotham Book"/>
          <w:color w:val="3B3838" w:themeColor="background2" w:themeShade="40"/>
        </w:rPr>
        <w:t>ABSENT</w:t>
      </w:r>
    </w:p>
    <w:p w14:paraId="72A3D3EC" w14:textId="000DA1E4" w:rsidR="004814A5" w:rsidRDefault="00E30ABC" w:rsidP="00583061">
      <w:pPr>
        <w:spacing w:line="276" w:lineRule="auto"/>
        <w:ind w:left="1440"/>
        <w:rPr>
          <w:rFonts w:ascii="Gotham Book" w:hAnsi="Gotham Book"/>
          <w:color w:val="3B3838" w:themeColor="background2" w:themeShade="40"/>
        </w:rPr>
      </w:pPr>
      <w:r w:rsidRPr="00D54097">
        <w:rPr>
          <w:rFonts w:ascii="Gotham Book" w:hAnsi="Gotham Book"/>
          <w:color w:val="3B3838" w:themeColor="background2" w:themeShade="40"/>
        </w:rPr>
        <w:t>Andrea Brayton, Melissa Cox, Charlene Ingle, Sonja Spell, Elizabeth Tampas Dixon, Leslie Valentine, Lisa Vandergriff</w:t>
      </w:r>
    </w:p>
    <w:p w14:paraId="260855FC" w14:textId="77777777" w:rsidR="00071FA6" w:rsidRPr="00D54097" w:rsidRDefault="00071FA6" w:rsidP="00583061">
      <w:pPr>
        <w:spacing w:line="276" w:lineRule="auto"/>
        <w:ind w:left="1440"/>
        <w:rPr>
          <w:rFonts w:ascii="Gotham Book" w:hAnsi="Gotham Book"/>
          <w:color w:val="3B3838" w:themeColor="background2" w:themeShade="40"/>
        </w:rPr>
      </w:pPr>
    </w:p>
    <w:p w14:paraId="7CDDD3AF" w14:textId="6A5ABF8B" w:rsidR="00CB5E3A" w:rsidRPr="00D54097" w:rsidRDefault="00583061" w:rsidP="00CB5E3A">
      <w:pPr>
        <w:pStyle w:val="ListParagraph"/>
        <w:numPr>
          <w:ilvl w:val="0"/>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WELCOME</w:t>
      </w:r>
    </w:p>
    <w:p w14:paraId="3175407C" w14:textId="2CFD28C7" w:rsidR="00402FE8" w:rsidRPr="00D54097" w:rsidRDefault="00D54097" w:rsidP="00E30ABC">
      <w:pPr>
        <w:pStyle w:val="ListParagraph"/>
        <w:spacing w:line="276" w:lineRule="auto"/>
        <w:ind w:left="1440"/>
        <w:rPr>
          <w:rFonts w:ascii="Gotham Book" w:hAnsi="Gotham Book"/>
          <w:color w:val="3B3838" w:themeColor="background2" w:themeShade="40"/>
        </w:rPr>
      </w:pPr>
      <w:r w:rsidRPr="00D54097">
        <w:rPr>
          <w:rFonts w:ascii="Gotham Book" w:hAnsi="Gotham Book"/>
          <w:color w:val="3B3838" w:themeColor="background2" w:themeShade="40"/>
        </w:rPr>
        <w:t>Julie Roe, Employee Relations Manager, welcomed everyone to the October meeting.</w:t>
      </w:r>
    </w:p>
    <w:p w14:paraId="3E0816B7" w14:textId="77777777" w:rsidR="00312C99" w:rsidRPr="00071FA6" w:rsidRDefault="00312C99" w:rsidP="00071FA6">
      <w:pPr>
        <w:spacing w:line="276" w:lineRule="auto"/>
        <w:rPr>
          <w:rFonts w:ascii="Gotham Book" w:hAnsi="Gotham Book"/>
          <w:color w:val="3B3838" w:themeColor="background2" w:themeShade="40"/>
        </w:rPr>
      </w:pPr>
    </w:p>
    <w:p w14:paraId="240170D8" w14:textId="609B3E8F" w:rsidR="007A521E" w:rsidRPr="00D54097" w:rsidRDefault="00BE2492" w:rsidP="00A57F50">
      <w:pPr>
        <w:pStyle w:val="ListParagraph"/>
        <w:numPr>
          <w:ilvl w:val="0"/>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UPDATES</w:t>
      </w:r>
    </w:p>
    <w:p w14:paraId="280E3B74" w14:textId="77777777" w:rsidR="00D54097" w:rsidRPr="00D54097" w:rsidRDefault="00D54097" w:rsidP="00D54097">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Office of the Provost Update – Diane Kelly, Vice Provost for Faculty Affairs</w:t>
      </w:r>
    </w:p>
    <w:p w14:paraId="450BABE1" w14:textId="77777777" w:rsidR="00D54097" w:rsidRPr="00D54097" w:rsidRDefault="00D54097" w:rsidP="00D54097">
      <w:pPr>
        <w:pStyle w:val="ListParagraph"/>
        <w:spacing w:line="276" w:lineRule="auto"/>
        <w:ind w:left="1440"/>
        <w:rPr>
          <w:rFonts w:ascii="Gotham Book" w:hAnsi="Gotham Book"/>
          <w:color w:val="3B3838" w:themeColor="background2" w:themeShade="40"/>
        </w:rPr>
      </w:pPr>
    </w:p>
    <w:p w14:paraId="6BCDAF4D" w14:textId="3D8BB01D" w:rsidR="00D54097" w:rsidRDefault="00D54097" w:rsidP="00D54097">
      <w:pPr>
        <w:pStyle w:val="ListParagraph"/>
        <w:spacing w:line="276" w:lineRule="auto"/>
        <w:ind w:left="1440"/>
        <w:rPr>
          <w:rFonts w:ascii="Gotham Book" w:hAnsi="Gotham Book"/>
          <w:color w:val="3B3838" w:themeColor="background2" w:themeShade="40"/>
        </w:rPr>
      </w:pPr>
      <w:r w:rsidRPr="00D54097">
        <w:rPr>
          <w:rFonts w:ascii="Gotham Book" w:hAnsi="Gotham Book"/>
          <w:color w:val="3B3838" w:themeColor="background2" w:themeShade="40"/>
        </w:rPr>
        <w:t xml:space="preserve">Dr. Diane Kelly greeted the group </w:t>
      </w:r>
      <w:r w:rsidR="006C7281">
        <w:rPr>
          <w:rFonts w:ascii="Gotham Book" w:hAnsi="Gotham Book"/>
          <w:color w:val="3B3838" w:themeColor="background2" w:themeShade="40"/>
        </w:rPr>
        <w:t xml:space="preserve">and began her update </w:t>
      </w:r>
      <w:r w:rsidR="0039580D">
        <w:rPr>
          <w:rFonts w:ascii="Gotham Book" w:hAnsi="Gotham Book"/>
          <w:color w:val="3B3838" w:themeColor="background2" w:themeShade="40"/>
        </w:rPr>
        <w:t>by discussing the recent</w:t>
      </w:r>
      <w:r w:rsidR="006C7281">
        <w:rPr>
          <w:rFonts w:ascii="Gotham Book" w:hAnsi="Gotham Book"/>
          <w:color w:val="3B3838" w:themeColor="background2" w:themeShade="40"/>
        </w:rPr>
        <w:t xml:space="preserve"> announcement about the</w:t>
      </w:r>
      <w:r w:rsidR="00B73174">
        <w:rPr>
          <w:rFonts w:ascii="Gotham Book" w:hAnsi="Gotham Book"/>
          <w:color w:val="3B3838" w:themeColor="background2" w:themeShade="40"/>
        </w:rPr>
        <w:t xml:space="preserve"> proposed</w:t>
      </w:r>
      <w:r w:rsidR="006C7281">
        <w:rPr>
          <w:rFonts w:ascii="Gotham Book" w:hAnsi="Gotham Book"/>
          <w:color w:val="3B3838" w:themeColor="background2" w:themeShade="40"/>
        </w:rPr>
        <w:t xml:space="preserve"> </w:t>
      </w:r>
      <w:hyperlink r:id="rId8" w:history="1">
        <w:r w:rsidR="00E2746A" w:rsidRPr="00E2746A">
          <w:rPr>
            <w:rStyle w:val="Hyperlink"/>
            <w:rFonts w:ascii="Gotham Book" w:hAnsi="Gotham Book"/>
            <w:color w:val="006C93" w:themeColor="text2"/>
          </w:rPr>
          <w:t>voluntary retirement incentive program</w:t>
        </w:r>
      </w:hyperlink>
      <w:r w:rsidR="00E2746A" w:rsidRPr="00E2746A">
        <w:rPr>
          <w:rFonts w:ascii="Gotham Book" w:hAnsi="Gotham Book"/>
          <w:color w:val="3B3838" w:themeColor="background2" w:themeShade="40"/>
        </w:rPr>
        <w:t>.</w:t>
      </w:r>
      <w:r w:rsidR="00E2746A">
        <w:rPr>
          <w:rFonts w:ascii="Gotham Book" w:hAnsi="Gotham Book"/>
          <w:color w:val="3B3838" w:themeColor="background2" w:themeShade="40"/>
        </w:rPr>
        <w:t xml:space="preserve"> </w:t>
      </w:r>
      <w:r w:rsidR="006C7281">
        <w:rPr>
          <w:rFonts w:ascii="Gotham Book" w:hAnsi="Gotham Book"/>
          <w:color w:val="3B3838" w:themeColor="background2" w:themeShade="40"/>
        </w:rPr>
        <w:t xml:space="preserve">The program is limited to faculty who have </w:t>
      </w:r>
      <w:r w:rsidR="00B73174">
        <w:rPr>
          <w:rFonts w:ascii="Gotham Book" w:hAnsi="Gotham Book"/>
          <w:color w:val="3B3838" w:themeColor="background2" w:themeShade="40"/>
        </w:rPr>
        <w:t xml:space="preserve">at least </w:t>
      </w:r>
      <w:r w:rsidR="006C7281">
        <w:rPr>
          <w:rFonts w:ascii="Gotham Book" w:hAnsi="Gotham Book"/>
          <w:color w:val="3B3838" w:themeColor="background2" w:themeShade="40"/>
        </w:rPr>
        <w:t xml:space="preserve">20 years of service </w:t>
      </w:r>
      <w:r w:rsidR="00B73174">
        <w:rPr>
          <w:rFonts w:ascii="Gotham Book" w:hAnsi="Gotham Book"/>
          <w:color w:val="3B3838" w:themeColor="background2" w:themeShade="40"/>
        </w:rPr>
        <w:t>with</w:t>
      </w:r>
      <w:r w:rsidR="006C7281">
        <w:rPr>
          <w:rFonts w:ascii="Gotham Book" w:hAnsi="Gotham Book"/>
          <w:color w:val="3B3838" w:themeColor="background2" w:themeShade="40"/>
        </w:rPr>
        <w:t xml:space="preserve"> the University. Dr. Kelly noted</w:t>
      </w:r>
      <w:r w:rsidR="00992E65">
        <w:rPr>
          <w:rFonts w:ascii="Gotham Book" w:hAnsi="Gotham Book"/>
          <w:color w:val="3B3838" w:themeColor="background2" w:themeShade="40"/>
        </w:rPr>
        <w:t xml:space="preserve"> </w:t>
      </w:r>
      <w:r w:rsidR="006C7281">
        <w:rPr>
          <w:rFonts w:ascii="Gotham Book" w:hAnsi="Gotham Book"/>
          <w:color w:val="3B3838" w:themeColor="background2" w:themeShade="40"/>
        </w:rPr>
        <w:t xml:space="preserve">the program will </w:t>
      </w:r>
      <w:r w:rsidR="0012360C">
        <w:rPr>
          <w:rFonts w:ascii="Gotham Book" w:hAnsi="Gotham Book"/>
          <w:color w:val="3B3838" w:themeColor="background2" w:themeShade="40"/>
        </w:rPr>
        <w:t>require approval by the</w:t>
      </w:r>
      <w:r w:rsidR="006C7281">
        <w:rPr>
          <w:rFonts w:ascii="Gotham Book" w:hAnsi="Gotham Book"/>
          <w:color w:val="3B3838" w:themeColor="background2" w:themeShade="40"/>
        </w:rPr>
        <w:t xml:space="preserve"> Board of Trustees</w:t>
      </w:r>
      <w:r w:rsidR="0012360C">
        <w:rPr>
          <w:rFonts w:ascii="Gotham Book" w:hAnsi="Gotham Book"/>
          <w:color w:val="3B3838" w:themeColor="background2" w:themeShade="40"/>
        </w:rPr>
        <w:t>.</w:t>
      </w:r>
    </w:p>
    <w:p w14:paraId="184DC072" w14:textId="79DC8165" w:rsidR="006C7281" w:rsidRDefault="006C7281" w:rsidP="00D54097">
      <w:pPr>
        <w:pStyle w:val="ListParagraph"/>
        <w:spacing w:line="276" w:lineRule="auto"/>
        <w:ind w:left="1440"/>
        <w:rPr>
          <w:rFonts w:ascii="Gotham Book" w:hAnsi="Gotham Book"/>
          <w:color w:val="3B3838" w:themeColor="background2" w:themeShade="40"/>
        </w:rPr>
      </w:pPr>
    </w:p>
    <w:p w14:paraId="1B5CF16F" w14:textId="608F6E19" w:rsidR="006C7281" w:rsidRDefault="006C7281" w:rsidP="00D5409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Kelly continued by updating the group </w:t>
      </w:r>
      <w:r w:rsidR="0012360C">
        <w:rPr>
          <w:rFonts w:ascii="Gotham Book" w:hAnsi="Gotham Book"/>
          <w:color w:val="3B3838" w:themeColor="background2" w:themeShade="40"/>
        </w:rPr>
        <w:t>on efforts to implement</w:t>
      </w:r>
      <w:r>
        <w:rPr>
          <w:rFonts w:ascii="Gotham Book" w:hAnsi="Gotham Book"/>
          <w:color w:val="3B3838" w:themeColor="background2" w:themeShade="40"/>
        </w:rPr>
        <w:t xml:space="preserve"> new </w:t>
      </w:r>
      <w:r w:rsidR="0012360C">
        <w:rPr>
          <w:rFonts w:ascii="Gotham Book" w:hAnsi="Gotham Book"/>
          <w:color w:val="3B3838" w:themeColor="background2" w:themeShade="40"/>
        </w:rPr>
        <w:t>Paid Parental Leave policy (PPL)</w:t>
      </w:r>
      <w:r>
        <w:rPr>
          <w:rFonts w:ascii="Gotham Book" w:hAnsi="Gotham Book"/>
          <w:color w:val="3B3838" w:themeColor="background2" w:themeShade="40"/>
        </w:rPr>
        <w:t xml:space="preserve"> as it applies to faculty and nine-month faculty in particular. She noted that as </w:t>
      </w:r>
      <w:r w:rsidR="0012360C">
        <w:rPr>
          <w:rFonts w:ascii="Gotham Book" w:hAnsi="Gotham Book"/>
          <w:color w:val="3B3838" w:themeColor="background2" w:themeShade="40"/>
        </w:rPr>
        <w:t>nine-month faculty</w:t>
      </w:r>
      <w:r>
        <w:rPr>
          <w:rFonts w:ascii="Gotham Book" w:hAnsi="Gotham Book"/>
          <w:color w:val="3B3838" w:themeColor="background2" w:themeShade="40"/>
        </w:rPr>
        <w:t xml:space="preserve"> don’t accrue annual leave or sick leave days their situation is a bit different, </w:t>
      </w:r>
      <w:r w:rsidR="0012360C">
        <w:rPr>
          <w:rFonts w:ascii="Gotham Book" w:hAnsi="Gotham Book"/>
          <w:color w:val="3B3838" w:themeColor="background2" w:themeShade="40"/>
        </w:rPr>
        <w:t>and</w:t>
      </w:r>
      <w:r>
        <w:rPr>
          <w:rFonts w:ascii="Gotham Book" w:hAnsi="Gotham Book"/>
          <w:color w:val="3B3838" w:themeColor="background2" w:themeShade="40"/>
        </w:rPr>
        <w:t xml:space="preserve"> she has been working with Michelle Currier, HR Compensation Analyst, </w:t>
      </w:r>
      <w:r w:rsidR="0012360C">
        <w:rPr>
          <w:rFonts w:ascii="Gotham Book" w:hAnsi="Gotham Book"/>
          <w:color w:val="3B3838" w:themeColor="background2" w:themeShade="40"/>
        </w:rPr>
        <w:t>among</w:t>
      </w:r>
      <w:r>
        <w:rPr>
          <w:rFonts w:ascii="Gotham Book" w:hAnsi="Gotham Book"/>
          <w:color w:val="3B3838" w:themeColor="background2" w:themeShade="40"/>
        </w:rPr>
        <w:t xml:space="preserve"> others</w:t>
      </w:r>
      <w:r w:rsidR="0012360C">
        <w:rPr>
          <w:rFonts w:ascii="Gotham Book" w:hAnsi="Gotham Book"/>
          <w:color w:val="3B3838" w:themeColor="background2" w:themeShade="40"/>
        </w:rPr>
        <w:t xml:space="preserve"> i</w:t>
      </w:r>
      <w:r>
        <w:rPr>
          <w:rFonts w:ascii="Gotham Book" w:hAnsi="Gotham Book"/>
          <w:color w:val="3B3838" w:themeColor="background2" w:themeShade="40"/>
        </w:rPr>
        <w:t xml:space="preserve">n revising the </w:t>
      </w:r>
      <w:hyperlink r:id="rId9" w:history="1">
        <w:r w:rsidR="00B73174" w:rsidRPr="00E2746A">
          <w:rPr>
            <w:rStyle w:val="Hyperlink"/>
            <w:rFonts w:ascii="Gotham Book" w:hAnsi="Gotham Book"/>
            <w:color w:val="006C93" w:themeColor="text2"/>
          </w:rPr>
          <w:t>Faculty and Family Care Policy</w:t>
        </w:r>
      </w:hyperlink>
      <w:r>
        <w:rPr>
          <w:rFonts w:ascii="Gotham Book" w:hAnsi="Gotham Book"/>
          <w:color w:val="3B3838" w:themeColor="background2" w:themeShade="40"/>
        </w:rPr>
        <w:t xml:space="preserve"> to accommodate PPL. She will be talking with business managers of the colleges later today</w:t>
      </w:r>
      <w:r w:rsidR="0012360C">
        <w:rPr>
          <w:rFonts w:ascii="Gotham Book" w:hAnsi="Gotham Book"/>
          <w:color w:val="3B3838" w:themeColor="background2" w:themeShade="40"/>
        </w:rPr>
        <w:t>, after which they will start publicizing the benefit.</w:t>
      </w:r>
    </w:p>
    <w:p w14:paraId="3281930A" w14:textId="2FF2BDA0" w:rsidR="006C7281" w:rsidRDefault="006C7281" w:rsidP="00D54097">
      <w:pPr>
        <w:pStyle w:val="ListParagraph"/>
        <w:spacing w:line="276" w:lineRule="auto"/>
        <w:ind w:left="1440"/>
        <w:rPr>
          <w:rFonts w:ascii="Gotham Book" w:hAnsi="Gotham Book"/>
          <w:color w:val="3B3838" w:themeColor="background2" w:themeShade="40"/>
        </w:rPr>
      </w:pPr>
    </w:p>
    <w:p w14:paraId="0E61788C" w14:textId="553A2B07" w:rsidR="006C7281" w:rsidRDefault="006C7281" w:rsidP="00D5409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Kelly </w:t>
      </w:r>
      <w:r w:rsidR="00802B27">
        <w:rPr>
          <w:rFonts w:ascii="Gotham Book" w:hAnsi="Gotham Book"/>
          <w:color w:val="3B3838" w:themeColor="background2" w:themeShade="40"/>
        </w:rPr>
        <w:t>next discussed</w:t>
      </w:r>
      <w:r>
        <w:rPr>
          <w:rFonts w:ascii="Gotham Book" w:hAnsi="Gotham Book"/>
          <w:color w:val="3B3838" w:themeColor="background2" w:themeShade="40"/>
        </w:rPr>
        <w:t xml:space="preserve"> </w:t>
      </w:r>
      <w:r w:rsidR="00B73174">
        <w:rPr>
          <w:rFonts w:ascii="Gotham Book" w:hAnsi="Gotham Book"/>
          <w:color w:val="3B3838" w:themeColor="background2" w:themeShade="40"/>
        </w:rPr>
        <w:t>Winter Mini-Term</w:t>
      </w:r>
      <w:r>
        <w:rPr>
          <w:rFonts w:ascii="Gotham Book" w:hAnsi="Gotham Book"/>
          <w:color w:val="3B3838" w:themeColor="background2" w:themeShade="40"/>
        </w:rPr>
        <w:t xml:space="preserve">. The new term is a </w:t>
      </w:r>
      <w:r w:rsidR="00802B27">
        <w:rPr>
          <w:rFonts w:ascii="Gotham Book" w:hAnsi="Gotham Book"/>
          <w:color w:val="3B3838" w:themeColor="background2" w:themeShade="40"/>
        </w:rPr>
        <w:t>three-week</w:t>
      </w:r>
      <w:r>
        <w:rPr>
          <w:rFonts w:ascii="Gotham Book" w:hAnsi="Gotham Book"/>
          <w:color w:val="3B3838" w:themeColor="background2" w:themeShade="40"/>
        </w:rPr>
        <w:t xml:space="preserve"> </w:t>
      </w:r>
      <w:r w:rsidR="00E34923">
        <w:rPr>
          <w:rFonts w:ascii="Gotham Book" w:hAnsi="Gotham Book"/>
          <w:color w:val="3B3838" w:themeColor="background2" w:themeShade="40"/>
        </w:rPr>
        <w:t xml:space="preserve">mini session </w:t>
      </w:r>
      <w:r w:rsidR="00B73174">
        <w:rPr>
          <w:rFonts w:ascii="Gotham Book" w:hAnsi="Gotham Book"/>
          <w:color w:val="3B3838" w:themeColor="background2" w:themeShade="40"/>
        </w:rPr>
        <w:t>following Winter Break, meaning</w:t>
      </w:r>
      <w:r>
        <w:rPr>
          <w:rFonts w:ascii="Gotham Book" w:hAnsi="Gotham Book"/>
          <w:color w:val="3B3838" w:themeColor="background2" w:themeShade="40"/>
        </w:rPr>
        <w:t xml:space="preserve"> spring semester will start a little later and run a little longer than usual to accommodate its’ addition. She also noted</w:t>
      </w:r>
      <w:r w:rsidR="00802B27">
        <w:rPr>
          <w:rFonts w:ascii="Gotham Book" w:hAnsi="Gotham Book"/>
          <w:color w:val="3B3838" w:themeColor="background2" w:themeShade="40"/>
        </w:rPr>
        <w:t xml:space="preserve"> the end of summer session will coincide with the start of </w:t>
      </w:r>
      <w:r w:rsidR="00B52DF6">
        <w:rPr>
          <w:rFonts w:ascii="Gotham Book" w:hAnsi="Gotham Book"/>
          <w:color w:val="3B3838" w:themeColor="background2" w:themeShade="40"/>
        </w:rPr>
        <w:t xml:space="preserve">fall </w:t>
      </w:r>
      <w:r w:rsidR="00802B27">
        <w:rPr>
          <w:rFonts w:ascii="Gotham Book" w:hAnsi="Gotham Book"/>
          <w:color w:val="3B3838" w:themeColor="background2" w:themeShade="40"/>
        </w:rPr>
        <w:t>20</w:t>
      </w:r>
      <w:r w:rsidR="00B52DF6">
        <w:rPr>
          <w:rFonts w:ascii="Gotham Book" w:hAnsi="Gotham Book"/>
          <w:color w:val="3B3838" w:themeColor="background2" w:themeShade="40"/>
        </w:rPr>
        <w:t>22</w:t>
      </w:r>
      <w:r w:rsidR="00802B27">
        <w:rPr>
          <w:rFonts w:ascii="Gotham Book" w:hAnsi="Gotham Book"/>
          <w:color w:val="3B3838" w:themeColor="background2" w:themeShade="40"/>
        </w:rPr>
        <w:t xml:space="preserve">, but going forward they will adjust scheduling of the cycles to include more breaks. The </w:t>
      </w:r>
      <w:r w:rsidR="0012360C">
        <w:rPr>
          <w:rFonts w:ascii="Gotham Book" w:hAnsi="Gotham Book"/>
          <w:color w:val="3B3838" w:themeColor="background2" w:themeShade="40"/>
        </w:rPr>
        <w:t>addition of the new term</w:t>
      </w:r>
      <w:r w:rsidR="00802B27">
        <w:rPr>
          <w:rFonts w:ascii="Gotham Book" w:hAnsi="Gotham Book"/>
          <w:color w:val="3B3838" w:themeColor="background2" w:themeShade="40"/>
        </w:rPr>
        <w:t xml:space="preserve"> will impact academic areas and students being served by represented areas. She said there is encouragement for winter term courses to be held online, so the new term may not impact in-person service</w:t>
      </w:r>
      <w:r w:rsidR="00B52DF6">
        <w:rPr>
          <w:rFonts w:ascii="Gotham Book" w:hAnsi="Gotham Book"/>
          <w:color w:val="3B3838" w:themeColor="background2" w:themeShade="40"/>
        </w:rPr>
        <w:t xml:space="preserve"> areas</w:t>
      </w:r>
      <w:r w:rsidR="00802B27">
        <w:rPr>
          <w:rFonts w:ascii="Gotham Book" w:hAnsi="Gotham Book"/>
          <w:color w:val="3B3838" w:themeColor="background2" w:themeShade="40"/>
        </w:rPr>
        <w:t xml:space="preserve"> as much.</w:t>
      </w:r>
      <w:r w:rsidR="00071FA6">
        <w:rPr>
          <w:rFonts w:ascii="Gotham Book" w:hAnsi="Gotham Book"/>
          <w:color w:val="3B3838" w:themeColor="background2" w:themeShade="40"/>
        </w:rPr>
        <w:t xml:space="preserve"> </w:t>
      </w:r>
    </w:p>
    <w:p w14:paraId="332355F6" w14:textId="6DA59CA0" w:rsidR="00802B27" w:rsidRDefault="00802B27" w:rsidP="00D54097">
      <w:pPr>
        <w:pStyle w:val="ListParagraph"/>
        <w:spacing w:line="276" w:lineRule="auto"/>
        <w:ind w:left="1440"/>
        <w:rPr>
          <w:rFonts w:ascii="Gotham Book" w:hAnsi="Gotham Book"/>
          <w:color w:val="3B3838" w:themeColor="background2" w:themeShade="40"/>
        </w:rPr>
      </w:pPr>
    </w:p>
    <w:p w14:paraId="0576934D" w14:textId="07728ED5" w:rsidR="00802B27" w:rsidRDefault="00802B27" w:rsidP="00D5409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Kelly </w:t>
      </w:r>
      <w:r w:rsidR="0012360C">
        <w:rPr>
          <w:rFonts w:ascii="Gotham Book" w:hAnsi="Gotham Book"/>
          <w:color w:val="3B3838" w:themeColor="background2" w:themeShade="40"/>
        </w:rPr>
        <w:t>next reported</w:t>
      </w:r>
      <w:r>
        <w:rPr>
          <w:rFonts w:ascii="Gotham Book" w:hAnsi="Gotham Book"/>
          <w:color w:val="3B3838" w:themeColor="background2" w:themeShade="40"/>
        </w:rPr>
        <w:t xml:space="preserve"> they are encouraging faculty to think about creating shorter courses. The University currently has the capability of </w:t>
      </w:r>
      <w:r w:rsidR="008637E8">
        <w:rPr>
          <w:rFonts w:ascii="Gotham Book" w:hAnsi="Gotham Book"/>
          <w:color w:val="3B3838" w:themeColor="background2" w:themeShade="40"/>
        </w:rPr>
        <w:t>seven-week</w:t>
      </w:r>
      <w:r>
        <w:rPr>
          <w:rFonts w:ascii="Gotham Book" w:hAnsi="Gotham Book"/>
          <w:color w:val="3B3838" w:themeColor="background2" w:themeShade="40"/>
        </w:rPr>
        <w:t xml:space="preserve"> courses</w:t>
      </w:r>
      <w:r w:rsidR="0012360C">
        <w:rPr>
          <w:rFonts w:ascii="Gotham Book" w:hAnsi="Gotham Book"/>
          <w:color w:val="3B3838" w:themeColor="background2" w:themeShade="40"/>
        </w:rPr>
        <w:t>, with f</w:t>
      </w:r>
      <w:r>
        <w:rPr>
          <w:rFonts w:ascii="Gotham Book" w:hAnsi="Gotham Book"/>
          <w:color w:val="3B3838" w:themeColor="background2" w:themeShade="40"/>
        </w:rPr>
        <w:t xml:space="preserve">all and spring semesters </w:t>
      </w:r>
      <w:r w:rsidR="0012360C">
        <w:rPr>
          <w:rFonts w:ascii="Gotham Book" w:hAnsi="Gotham Book"/>
          <w:color w:val="3B3838" w:themeColor="background2" w:themeShade="40"/>
        </w:rPr>
        <w:t>typically running</w:t>
      </w:r>
      <w:r>
        <w:rPr>
          <w:rFonts w:ascii="Gotham Book" w:hAnsi="Gotham Book"/>
          <w:color w:val="3B3838" w:themeColor="background2" w:themeShade="40"/>
        </w:rPr>
        <w:t xml:space="preserve"> 15 weeks long. She said some units such as the Haslam College of Business currently offer</w:t>
      </w:r>
      <w:r w:rsidR="00071FA6">
        <w:rPr>
          <w:rFonts w:ascii="Gotham Book" w:hAnsi="Gotham Book"/>
          <w:color w:val="3B3838" w:themeColor="background2" w:themeShade="40"/>
        </w:rPr>
        <w:t xml:space="preserve"> these</w:t>
      </w:r>
      <w:r>
        <w:rPr>
          <w:rFonts w:ascii="Gotham Book" w:hAnsi="Gotham Book"/>
          <w:color w:val="3B3838" w:themeColor="background2" w:themeShade="40"/>
        </w:rPr>
        <w:t xml:space="preserve"> </w:t>
      </w:r>
      <w:r w:rsidR="00071FA6">
        <w:rPr>
          <w:rFonts w:ascii="Gotham Book" w:hAnsi="Gotham Book"/>
          <w:color w:val="3B3838" w:themeColor="background2" w:themeShade="40"/>
        </w:rPr>
        <w:t>shorter-term</w:t>
      </w:r>
      <w:r>
        <w:rPr>
          <w:rFonts w:ascii="Gotham Book" w:hAnsi="Gotham Book"/>
          <w:color w:val="3B3838" w:themeColor="background2" w:themeShade="40"/>
        </w:rPr>
        <w:t xml:space="preserve"> classes, and more may become available. </w:t>
      </w:r>
    </w:p>
    <w:p w14:paraId="735F41C4" w14:textId="286AEDF2" w:rsidR="00864B8A" w:rsidRDefault="00864B8A" w:rsidP="00D54097">
      <w:pPr>
        <w:pStyle w:val="ListParagraph"/>
        <w:spacing w:line="276" w:lineRule="auto"/>
        <w:ind w:left="1440"/>
        <w:rPr>
          <w:rFonts w:ascii="Gotham Book" w:hAnsi="Gotham Book"/>
          <w:color w:val="3B3838" w:themeColor="background2" w:themeShade="40"/>
        </w:rPr>
      </w:pPr>
    </w:p>
    <w:p w14:paraId="504EDB96" w14:textId="32F01D35" w:rsidR="008637E8" w:rsidRDefault="00802B27" w:rsidP="008637E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Kelly closed</w:t>
      </w:r>
      <w:r w:rsidR="00864B8A">
        <w:rPr>
          <w:rFonts w:ascii="Gotham Book" w:hAnsi="Gotham Book"/>
          <w:color w:val="3B3838" w:themeColor="background2" w:themeShade="40"/>
        </w:rPr>
        <w:t xml:space="preserve"> by announcing the Center for Global Engagement is hosting a </w:t>
      </w:r>
      <w:hyperlink r:id="rId10" w:anchor=".YXb1ERrMKUn" w:history="1">
        <w:r w:rsidR="00864B8A" w:rsidRPr="00E2746A">
          <w:rPr>
            <w:rStyle w:val="Hyperlink"/>
            <w:rFonts w:ascii="Gotham Book" w:hAnsi="Gotham Book"/>
            <w:color w:val="006C93" w:themeColor="text2"/>
          </w:rPr>
          <w:t>China Town Hall event</w:t>
        </w:r>
      </w:hyperlink>
      <w:r w:rsidR="00864B8A">
        <w:rPr>
          <w:rFonts w:ascii="Gotham Book" w:hAnsi="Gotham Book"/>
          <w:color w:val="3B3838" w:themeColor="background2" w:themeShade="40"/>
        </w:rPr>
        <w:t xml:space="preserve"> on October 19. The event features experts who will speak on </w:t>
      </w:r>
      <w:r w:rsidR="0088329F">
        <w:rPr>
          <w:rFonts w:ascii="Gotham Book" w:hAnsi="Gotham Book"/>
          <w:color w:val="3B3838" w:themeColor="background2" w:themeShade="40"/>
        </w:rPr>
        <w:t xml:space="preserve">U.S. </w:t>
      </w:r>
      <w:r w:rsidR="00864B8A">
        <w:rPr>
          <w:rFonts w:ascii="Gotham Book" w:hAnsi="Gotham Book"/>
          <w:color w:val="3B3838" w:themeColor="background2" w:themeShade="40"/>
        </w:rPr>
        <w:t xml:space="preserve">China relations and supporting colleagues from China. </w:t>
      </w:r>
      <w:r w:rsidR="008637E8">
        <w:rPr>
          <w:rFonts w:ascii="Gotham Book" w:hAnsi="Gotham Book"/>
          <w:color w:val="3B3838" w:themeColor="background2" w:themeShade="40"/>
        </w:rPr>
        <w:t>She encouraged the group to consider attending.</w:t>
      </w:r>
    </w:p>
    <w:p w14:paraId="3ED22BB4" w14:textId="1FE3620C" w:rsidR="008637E8" w:rsidRDefault="008637E8" w:rsidP="008637E8">
      <w:pPr>
        <w:pStyle w:val="ListParagraph"/>
        <w:spacing w:line="276" w:lineRule="auto"/>
        <w:ind w:left="1440"/>
        <w:rPr>
          <w:rFonts w:ascii="Gotham Book" w:hAnsi="Gotham Book"/>
          <w:color w:val="3B3838" w:themeColor="background2" w:themeShade="40"/>
        </w:rPr>
      </w:pPr>
    </w:p>
    <w:p w14:paraId="71352F0A" w14:textId="409D3778" w:rsidR="008637E8" w:rsidRPr="008637E8" w:rsidRDefault="008637E8" w:rsidP="008637E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Cathy Jenkins asked if staff might be offered a voluntary retirement program. Dr. Mary Lucal responded there currently isn’t a partner program being considered for staff</w:t>
      </w:r>
      <w:r w:rsidR="00B52DF6">
        <w:rPr>
          <w:rFonts w:ascii="Gotham Book" w:hAnsi="Gotham Book"/>
          <w:color w:val="3B3838" w:themeColor="background2" w:themeShade="40"/>
        </w:rPr>
        <w:t xml:space="preserve"> and explained </w:t>
      </w:r>
      <w:r>
        <w:rPr>
          <w:rFonts w:ascii="Gotham Book" w:hAnsi="Gotham Book"/>
          <w:color w:val="3B3838" w:themeColor="background2" w:themeShade="40"/>
        </w:rPr>
        <w:t>the faculty program is meant to address a need to reallocate resources on the academic side due to growth and shifts in student interests. Dr. Kelly agreed</w:t>
      </w:r>
      <w:r w:rsidR="0012360C">
        <w:rPr>
          <w:rFonts w:ascii="Gotham Book" w:hAnsi="Gotham Book"/>
          <w:color w:val="3B3838" w:themeColor="background2" w:themeShade="40"/>
        </w:rPr>
        <w:t xml:space="preserve">, noting </w:t>
      </w:r>
      <w:r>
        <w:rPr>
          <w:rFonts w:ascii="Gotham Book" w:hAnsi="Gotham Book"/>
          <w:color w:val="3B3838" w:themeColor="background2" w:themeShade="40"/>
        </w:rPr>
        <w:t xml:space="preserve">that as the University moves into the new </w:t>
      </w:r>
      <w:hyperlink r:id="rId11" w:history="1">
        <w:r w:rsidRPr="00E2746A">
          <w:rPr>
            <w:rStyle w:val="Hyperlink"/>
            <w:rFonts w:ascii="Gotham Book" w:hAnsi="Gotham Book"/>
            <w:color w:val="006C93" w:themeColor="text2"/>
          </w:rPr>
          <w:t>Budget Allocation Model (BAM)</w:t>
        </w:r>
      </w:hyperlink>
      <w:r>
        <w:rPr>
          <w:rFonts w:ascii="Gotham Book" w:hAnsi="Gotham Book"/>
          <w:color w:val="3B3838" w:themeColor="background2" w:themeShade="40"/>
        </w:rPr>
        <w:t xml:space="preserve"> the colleges want to be able to consider how to allocate resources including faculty lines to put programs in place to help students succeed in the state and national workforce.</w:t>
      </w:r>
    </w:p>
    <w:p w14:paraId="5BAF067A" w14:textId="77777777" w:rsidR="008637E8" w:rsidRPr="00D54097" w:rsidRDefault="008637E8" w:rsidP="006C3907">
      <w:pPr>
        <w:pStyle w:val="ListParagraph"/>
        <w:spacing w:line="276" w:lineRule="auto"/>
        <w:ind w:left="1440"/>
        <w:rPr>
          <w:rFonts w:ascii="Gotham Book" w:hAnsi="Gotham Book"/>
          <w:color w:val="3B3838" w:themeColor="background2" w:themeShade="40"/>
        </w:rPr>
      </w:pPr>
    </w:p>
    <w:p w14:paraId="53DB2516" w14:textId="3D140B6C" w:rsidR="00D54097" w:rsidRPr="00D54097" w:rsidRDefault="00D54097" w:rsidP="00D54097">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Division of Student Life Update – Jill Zambito, Assistant Vice Chancellor for Student Life</w:t>
      </w:r>
    </w:p>
    <w:p w14:paraId="192AB15C" w14:textId="77777777" w:rsidR="00D54097" w:rsidRPr="00D54097" w:rsidRDefault="00D54097" w:rsidP="00D54097">
      <w:pPr>
        <w:pStyle w:val="ListParagraph"/>
        <w:spacing w:line="276" w:lineRule="auto"/>
        <w:ind w:left="1440"/>
        <w:rPr>
          <w:rFonts w:ascii="Gotham Book" w:hAnsi="Gotham Book"/>
          <w:color w:val="3B3838" w:themeColor="background2" w:themeShade="40"/>
        </w:rPr>
      </w:pPr>
    </w:p>
    <w:p w14:paraId="7F6735BB" w14:textId="1B0024BD" w:rsidR="00462F97" w:rsidRPr="00462F97" w:rsidRDefault="00D54097" w:rsidP="00462F97">
      <w:pPr>
        <w:pStyle w:val="ListParagraph"/>
        <w:spacing w:line="276" w:lineRule="auto"/>
        <w:ind w:left="1440"/>
        <w:rPr>
          <w:rFonts w:ascii="Gotham Book" w:hAnsi="Gotham Book"/>
          <w:color w:val="3B3838" w:themeColor="background2" w:themeShade="40"/>
        </w:rPr>
      </w:pPr>
      <w:r w:rsidRPr="00D54097">
        <w:rPr>
          <w:rFonts w:ascii="Gotham Book" w:hAnsi="Gotham Book"/>
          <w:color w:val="3B3838" w:themeColor="background2" w:themeShade="40"/>
        </w:rPr>
        <w:t xml:space="preserve">Dr. Jill Zambito greeted the group and began her update </w:t>
      </w:r>
      <w:r w:rsidR="008637E8">
        <w:rPr>
          <w:rFonts w:ascii="Gotham Book" w:hAnsi="Gotham Book"/>
          <w:color w:val="3B3838" w:themeColor="background2" w:themeShade="40"/>
        </w:rPr>
        <w:t xml:space="preserve">by announcing that </w:t>
      </w:r>
      <w:hyperlink r:id="rId12" w:history="1">
        <w:r w:rsidR="008637E8" w:rsidRPr="00E2746A">
          <w:rPr>
            <w:rStyle w:val="Hyperlink"/>
            <w:rFonts w:ascii="Gotham Book" w:hAnsi="Gotham Book"/>
            <w:color w:val="006C93" w:themeColor="text2"/>
          </w:rPr>
          <w:t>Be Well</w:t>
        </w:r>
      </w:hyperlink>
      <w:r w:rsidR="008637E8">
        <w:rPr>
          <w:rFonts w:ascii="Gotham Book" w:hAnsi="Gotham Book"/>
          <w:color w:val="3B3838" w:themeColor="background2" w:themeShade="40"/>
        </w:rPr>
        <w:t xml:space="preserve"> recently developed a partnership with the Nutrition department</w:t>
      </w:r>
      <w:r w:rsidR="00B52DF6">
        <w:rPr>
          <w:rFonts w:ascii="Gotham Book" w:hAnsi="Gotham Book"/>
          <w:color w:val="3B3838" w:themeColor="background2" w:themeShade="40"/>
        </w:rPr>
        <w:t xml:space="preserve"> to deliver </w:t>
      </w:r>
      <w:hyperlink r:id="rId13" w:history="1">
        <w:r w:rsidR="00B52DF6" w:rsidRPr="00E2746A">
          <w:rPr>
            <w:rStyle w:val="Hyperlink"/>
            <w:rFonts w:ascii="Gotham Book" w:hAnsi="Gotham Book"/>
            <w:color w:val="006C93" w:themeColor="text2"/>
          </w:rPr>
          <w:t>Nutrition Lunch and Learn sessions</w:t>
        </w:r>
      </w:hyperlink>
      <w:r w:rsidR="00B52DF6">
        <w:rPr>
          <w:rFonts w:ascii="Gotham Book" w:hAnsi="Gotham Book"/>
          <w:color w:val="3B3838" w:themeColor="background2" w:themeShade="40"/>
        </w:rPr>
        <w:t>.</w:t>
      </w:r>
      <w:r w:rsidR="008637E8">
        <w:rPr>
          <w:rFonts w:ascii="Gotham Book" w:hAnsi="Gotham Book"/>
          <w:color w:val="3B3838" w:themeColor="background2" w:themeShade="40"/>
        </w:rPr>
        <w:t xml:space="preserve"> Danielle Bohn, Health &amp; Wellness Coordinator, is working directly with Dr. Sarah Colby</w:t>
      </w:r>
      <w:r w:rsidR="00B52DF6">
        <w:rPr>
          <w:rFonts w:ascii="Gotham Book" w:hAnsi="Gotham Book"/>
          <w:color w:val="3B3838" w:themeColor="background2" w:themeShade="40"/>
        </w:rPr>
        <w:t>,</w:t>
      </w:r>
      <w:r w:rsidR="008637E8">
        <w:rPr>
          <w:rFonts w:ascii="Gotham Book" w:hAnsi="Gotham Book"/>
          <w:color w:val="3B3838" w:themeColor="background2" w:themeShade="40"/>
        </w:rPr>
        <w:t xml:space="preserve"> a professor who teaches nutrition counseling to upper-level undergraduate students</w:t>
      </w:r>
      <w:r w:rsidR="00B52DF6">
        <w:rPr>
          <w:rFonts w:ascii="Gotham Book" w:hAnsi="Gotham Book"/>
          <w:color w:val="3B3838" w:themeColor="background2" w:themeShade="40"/>
        </w:rPr>
        <w:t>. Un</w:t>
      </w:r>
      <w:r w:rsidR="008637E8">
        <w:rPr>
          <w:rFonts w:ascii="Gotham Book" w:hAnsi="Gotham Book"/>
          <w:color w:val="3B3838" w:themeColor="background2" w:themeShade="40"/>
        </w:rPr>
        <w:t xml:space="preserve">der the new partnership </w:t>
      </w:r>
      <w:r w:rsidR="0012360C">
        <w:rPr>
          <w:rFonts w:ascii="Gotham Book" w:hAnsi="Gotham Book"/>
          <w:color w:val="3B3838" w:themeColor="background2" w:themeShade="40"/>
        </w:rPr>
        <w:t>the</w:t>
      </w:r>
      <w:r w:rsidR="008637E8">
        <w:rPr>
          <w:rFonts w:ascii="Gotham Book" w:hAnsi="Gotham Book"/>
          <w:color w:val="3B3838" w:themeColor="background2" w:themeShade="40"/>
        </w:rPr>
        <w:t xml:space="preserve"> students will facilitate </w:t>
      </w:r>
      <w:r w:rsidR="00B52DF6">
        <w:rPr>
          <w:rFonts w:ascii="Gotham Book" w:hAnsi="Gotham Book"/>
          <w:color w:val="3B3838" w:themeColor="background2" w:themeShade="40"/>
        </w:rPr>
        <w:t>a series of</w:t>
      </w:r>
      <w:r w:rsidR="008637E8">
        <w:rPr>
          <w:rFonts w:ascii="Gotham Book" w:hAnsi="Gotham Book"/>
          <w:color w:val="3B3838" w:themeColor="background2" w:themeShade="40"/>
        </w:rPr>
        <w:t xml:space="preserve"> lunch and learn session</w:t>
      </w:r>
      <w:r w:rsidR="00B52DF6">
        <w:rPr>
          <w:rFonts w:ascii="Gotham Book" w:hAnsi="Gotham Book"/>
          <w:color w:val="3B3838" w:themeColor="background2" w:themeShade="40"/>
        </w:rPr>
        <w:t>s</w:t>
      </w:r>
      <w:r w:rsidR="008637E8">
        <w:rPr>
          <w:rFonts w:ascii="Gotham Book" w:hAnsi="Gotham Book"/>
          <w:color w:val="3B3838" w:themeColor="background2" w:themeShade="40"/>
        </w:rPr>
        <w:t xml:space="preserve"> for employees. Dr. Zambito shared her enthusiasm for the partnership</w:t>
      </w:r>
      <w:r w:rsidR="00992E65">
        <w:rPr>
          <w:rFonts w:ascii="Gotham Book" w:hAnsi="Gotham Book"/>
          <w:color w:val="3B3838" w:themeColor="background2" w:themeShade="40"/>
        </w:rPr>
        <w:t xml:space="preserve">, noting that </w:t>
      </w:r>
      <w:r w:rsidR="008637E8">
        <w:rPr>
          <w:rFonts w:ascii="Gotham Book" w:hAnsi="Gotham Book"/>
          <w:color w:val="3B3838" w:themeColor="background2" w:themeShade="40"/>
        </w:rPr>
        <w:t>Dr. Colby will be overseeing the student presentations as part of their course curriculum. The lunch and learns will be held on Tuesdays</w:t>
      </w:r>
      <w:r w:rsidR="00462F97">
        <w:rPr>
          <w:rFonts w:ascii="Gotham Book" w:hAnsi="Gotham Book"/>
          <w:color w:val="3B3838" w:themeColor="background2" w:themeShade="40"/>
        </w:rPr>
        <w:t xml:space="preserve"> in November</w:t>
      </w:r>
      <w:r w:rsidR="00B52DF6">
        <w:rPr>
          <w:rFonts w:ascii="Gotham Book" w:hAnsi="Gotham Book"/>
          <w:color w:val="3B3838" w:themeColor="background2" w:themeShade="40"/>
        </w:rPr>
        <w:t xml:space="preserve"> and t</w:t>
      </w:r>
      <w:r w:rsidR="00462F97">
        <w:rPr>
          <w:rFonts w:ascii="Gotham Book" w:hAnsi="Gotham Book"/>
          <w:color w:val="3B3838" w:themeColor="background2" w:themeShade="40"/>
        </w:rPr>
        <w:t xml:space="preserve">opics </w:t>
      </w:r>
      <w:r w:rsidR="00B52DF6">
        <w:rPr>
          <w:rFonts w:ascii="Gotham Book" w:hAnsi="Gotham Book"/>
          <w:color w:val="3B3838" w:themeColor="background2" w:themeShade="40"/>
        </w:rPr>
        <w:t>w</w:t>
      </w:r>
      <w:r w:rsidR="00462F97">
        <w:rPr>
          <w:rFonts w:ascii="Gotham Book" w:hAnsi="Gotham Book"/>
          <w:color w:val="3B3838" w:themeColor="background2" w:themeShade="40"/>
        </w:rPr>
        <w:t xml:space="preserve">ill include eating </w:t>
      </w:r>
      <w:r w:rsidR="00B52DF6">
        <w:rPr>
          <w:rFonts w:ascii="Gotham Book" w:hAnsi="Gotham Book"/>
          <w:color w:val="3B3838" w:themeColor="background2" w:themeShade="40"/>
        </w:rPr>
        <w:t>healthy with</w:t>
      </w:r>
      <w:r w:rsidR="00462F97">
        <w:rPr>
          <w:rFonts w:ascii="Gotham Book" w:hAnsi="Gotham Book"/>
          <w:color w:val="3B3838" w:themeColor="background2" w:themeShade="40"/>
        </w:rPr>
        <w:t xml:space="preserve"> a busy schedule, </w:t>
      </w:r>
      <w:r w:rsidR="00462F97">
        <w:rPr>
          <w:rFonts w:ascii="Gotham Book" w:hAnsi="Gotham Book"/>
          <w:color w:val="3B3838" w:themeColor="background2" w:themeShade="40"/>
        </w:rPr>
        <w:lastRenderedPageBreak/>
        <w:t xml:space="preserve">healthy and balanced meals, diets that work, and holiday recipes. More information can be found by signing up for the Be Well newsletter at </w:t>
      </w:r>
      <w:hyperlink r:id="rId14" w:history="1">
        <w:r w:rsidR="00462F97" w:rsidRPr="00E2746A">
          <w:rPr>
            <w:rStyle w:val="Hyperlink"/>
            <w:rFonts w:ascii="Gotham Book" w:hAnsi="Gotham Book"/>
            <w:color w:val="006C93" w:themeColor="text2"/>
          </w:rPr>
          <w:t>https://bewell.utk.edu/subscribe/</w:t>
        </w:r>
      </w:hyperlink>
      <w:r w:rsidR="00462F97">
        <w:rPr>
          <w:rFonts w:ascii="Gotham Book" w:hAnsi="Gotham Book"/>
          <w:color w:val="3B3838" w:themeColor="background2" w:themeShade="40"/>
        </w:rPr>
        <w:t xml:space="preserve">. </w:t>
      </w:r>
    </w:p>
    <w:p w14:paraId="1C9D2683" w14:textId="2BFAA5C5" w:rsidR="00D54097" w:rsidRDefault="00D54097" w:rsidP="006C3907">
      <w:pPr>
        <w:pStyle w:val="ListParagraph"/>
        <w:spacing w:line="276" w:lineRule="auto"/>
        <w:ind w:left="1440"/>
        <w:rPr>
          <w:rFonts w:ascii="Gotham Book" w:hAnsi="Gotham Book"/>
          <w:color w:val="3B3838" w:themeColor="background2" w:themeShade="40"/>
        </w:rPr>
      </w:pPr>
    </w:p>
    <w:p w14:paraId="49B63C66" w14:textId="62F384C3" w:rsidR="00462F97" w:rsidRDefault="00462F97" w:rsidP="006C390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Zambito </w:t>
      </w:r>
      <w:r w:rsidR="00B52DF6">
        <w:rPr>
          <w:rFonts w:ascii="Gotham Book" w:hAnsi="Gotham Book"/>
          <w:color w:val="3B3838" w:themeColor="background2" w:themeShade="40"/>
        </w:rPr>
        <w:t>next shared</w:t>
      </w:r>
      <w:r>
        <w:rPr>
          <w:rFonts w:ascii="Gotham Book" w:hAnsi="Gotham Book"/>
          <w:color w:val="3B3838" w:themeColor="background2" w:themeShade="40"/>
        </w:rPr>
        <w:t xml:space="preserve"> that Ms. Bohn, HR, and Be Well Wellness Champions </w:t>
      </w:r>
      <w:r w:rsidR="0012360C">
        <w:rPr>
          <w:rFonts w:ascii="Gotham Book" w:hAnsi="Gotham Book"/>
          <w:color w:val="3B3838" w:themeColor="background2" w:themeShade="40"/>
        </w:rPr>
        <w:t>across</w:t>
      </w:r>
      <w:r>
        <w:rPr>
          <w:rFonts w:ascii="Gotham Book" w:hAnsi="Gotham Book"/>
          <w:color w:val="3B3838" w:themeColor="background2" w:themeShade="40"/>
        </w:rPr>
        <w:t xml:space="preserve"> campus are interested in starting an initiative encouraging taking healthy breaks at work. She said more information will be </w:t>
      </w:r>
      <w:r w:rsidR="00B52DF6">
        <w:rPr>
          <w:rFonts w:ascii="Gotham Book" w:hAnsi="Gotham Book"/>
          <w:color w:val="3B3838" w:themeColor="background2" w:themeShade="40"/>
        </w:rPr>
        <w:t>available</w:t>
      </w:r>
      <w:r>
        <w:rPr>
          <w:rFonts w:ascii="Gotham Book" w:hAnsi="Gotham Book"/>
          <w:color w:val="3B3838" w:themeColor="background2" w:themeShade="40"/>
        </w:rPr>
        <w:t xml:space="preserve"> soon. Dr. Lucal </w:t>
      </w:r>
      <w:r w:rsidR="0012360C">
        <w:rPr>
          <w:rFonts w:ascii="Gotham Book" w:hAnsi="Gotham Book"/>
          <w:color w:val="3B3838" w:themeColor="background2" w:themeShade="40"/>
        </w:rPr>
        <w:t>expressed</w:t>
      </w:r>
      <w:r>
        <w:rPr>
          <w:rFonts w:ascii="Gotham Book" w:hAnsi="Gotham Book"/>
          <w:color w:val="3B3838" w:themeColor="background2" w:themeShade="40"/>
        </w:rPr>
        <w:t xml:space="preserve"> her appreciation of Ms. Bohn’s efforts and encouraged the group to </w:t>
      </w:r>
      <w:hyperlink r:id="rId15" w:history="1">
        <w:r w:rsidRPr="00E2746A">
          <w:rPr>
            <w:rStyle w:val="Hyperlink"/>
            <w:rFonts w:ascii="Gotham Book" w:hAnsi="Gotham Book"/>
            <w:color w:val="006C93" w:themeColor="text2"/>
          </w:rPr>
          <w:t>sign up for the Be Well newsletter</w:t>
        </w:r>
      </w:hyperlink>
      <w:r w:rsidR="00B52DF6">
        <w:rPr>
          <w:rFonts w:ascii="Gotham Book" w:hAnsi="Gotham Book"/>
          <w:color w:val="3B3838" w:themeColor="background2" w:themeShade="40"/>
        </w:rPr>
        <w:t>, which includes a</w:t>
      </w:r>
      <w:r>
        <w:rPr>
          <w:rFonts w:ascii="Gotham Book" w:hAnsi="Gotham Book"/>
          <w:color w:val="3B3838" w:themeColor="background2" w:themeShade="40"/>
        </w:rPr>
        <w:t xml:space="preserve"> new financial wellness component</w:t>
      </w:r>
      <w:r w:rsidR="00B52DF6">
        <w:rPr>
          <w:rFonts w:ascii="Gotham Book" w:hAnsi="Gotham Book"/>
          <w:color w:val="3B3838" w:themeColor="background2" w:themeShade="40"/>
        </w:rPr>
        <w:t>.</w:t>
      </w:r>
    </w:p>
    <w:p w14:paraId="4236490D" w14:textId="379D42BA" w:rsidR="00462F97" w:rsidRDefault="00462F97" w:rsidP="006C3907">
      <w:pPr>
        <w:pStyle w:val="ListParagraph"/>
        <w:spacing w:line="276" w:lineRule="auto"/>
        <w:ind w:left="1440"/>
        <w:rPr>
          <w:rFonts w:ascii="Gotham Book" w:hAnsi="Gotham Book"/>
          <w:color w:val="3B3838" w:themeColor="background2" w:themeShade="40"/>
        </w:rPr>
      </w:pPr>
    </w:p>
    <w:p w14:paraId="2715AC98" w14:textId="608427A5" w:rsidR="00462F97" w:rsidRPr="00D54097" w:rsidRDefault="00462F97" w:rsidP="006C390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Zambito closed by announcing</w:t>
      </w:r>
      <w:r w:rsidR="00992E65">
        <w:rPr>
          <w:rFonts w:ascii="Gotham Book" w:hAnsi="Gotham Book"/>
          <w:color w:val="3B3838" w:themeColor="background2" w:themeShade="40"/>
        </w:rPr>
        <w:t xml:space="preserve"> </w:t>
      </w:r>
      <w:hyperlink r:id="rId16" w:history="1">
        <w:r w:rsidRPr="00E2746A">
          <w:rPr>
            <w:rStyle w:val="Hyperlink"/>
            <w:rFonts w:ascii="Gotham Book" w:hAnsi="Gotham Book"/>
            <w:color w:val="006C93" w:themeColor="text2"/>
          </w:rPr>
          <w:t xml:space="preserve">walk-in flu shots are </w:t>
        </w:r>
        <w:r w:rsidR="00B52DF6" w:rsidRPr="00E2746A">
          <w:rPr>
            <w:rStyle w:val="Hyperlink"/>
            <w:rFonts w:ascii="Gotham Book" w:hAnsi="Gotham Book"/>
            <w:color w:val="006C93" w:themeColor="text2"/>
          </w:rPr>
          <w:t xml:space="preserve">now available at </w:t>
        </w:r>
        <w:r w:rsidRPr="00E2746A">
          <w:rPr>
            <w:rStyle w:val="Hyperlink"/>
            <w:rFonts w:ascii="Gotham Book" w:hAnsi="Gotham Book"/>
            <w:color w:val="006C93" w:themeColor="text2"/>
          </w:rPr>
          <w:t>the Student Health Center Pharmacy</w:t>
        </w:r>
      </w:hyperlink>
      <w:r>
        <w:rPr>
          <w:rFonts w:ascii="Gotham Book" w:hAnsi="Gotham Book"/>
          <w:color w:val="3B3838" w:themeColor="background2" w:themeShade="40"/>
        </w:rPr>
        <w:t>. The Pharmacy is</w:t>
      </w:r>
      <w:r w:rsidR="00B52DF6">
        <w:rPr>
          <w:rFonts w:ascii="Gotham Book" w:hAnsi="Gotham Book"/>
          <w:color w:val="3B3838" w:themeColor="background2" w:themeShade="40"/>
        </w:rPr>
        <w:t xml:space="preserve"> located</w:t>
      </w:r>
      <w:r>
        <w:rPr>
          <w:rFonts w:ascii="Gotham Book" w:hAnsi="Gotham Book"/>
          <w:color w:val="3B3838" w:themeColor="background2" w:themeShade="40"/>
        </w:rPr>
        <w:t xml:space="preserve"> on the first floor in the Student Health Center</w:t>
      </w:r>
      <w:r w:rsidR="00B52DF6">
        <w:rPr>
          <w:rFonts w:ascii="Gotham Book" w:hAnsi="Gotham Book"/>
          <w:color w:val="3B3838" w:themeColor="background2" w:themeShade="40"/>
        </w:rPr>
        <w:t xml:space="preserve"> and is open Monday through Friday from 9am to 4pm</w:t>
      </w:r>
      <w:r>
        <w:rPr>
          <w:rFonts w:ascii="Gotham Book" w:hAnsi="Gotham Book"/>
          <w:color w:val="3B3838" w:themeColor="background2" w:themeShade="40"/>
        </w:rPr>
        <w:t xml:space="preserve">. </w:t>
      </w:r>
      <w:hyperlink r:id="rId17" w:history="1">
        <w:r w:rsidR="00B52DF6" w:rsidRPr="00E2746A">
          <w:rPr>
            <w:rStyle w:val="Hyperlink"/>
            <w:rFonts w:ascii="Gotham Book" w:hAnsi="Gotham Book"/>
            <w:color w:val="006C93" w:themeColor="text2"/>
          </w:rPr>
          <w:t>Flu vaccine clinics</w:t>
        </w:r>
        <w:r w:rsidRPr="00E2746A">
          <w:rPr>
            <w:rStyle w:val="Hyperlink"/>
            <w:rFonts w:ascii="Gotham Book" w:hAnsi="Gotham Book"/>
            <w:color w:val="006C93" w:themeColor="text2"/>
          </w:rPr>
          <w:t xml:space="preserve"> will also be held across campus</w:t>
        </w:r>
      </w:hyperlink>
      <w:r>
        <w:rPr>
          <w:rFonts w:ascii="Gotham Book" w:hAnsi="Gotham Book"/>
          <w:color w:val="3B3838" w:themeColor="background2" w:themeShade="40"/>
        </w:rPr>
        <w:t>. She encouraged the group to get their flu shot.</w:t>
      </w:r>
    </w:p>
    <w:p w14:paraId="2D3E1DE1" w14:textId="430CF9E9" w:rsidR="00E146A3" w:rsidRPr="00D54097" w:rsidRDefault="00E146A3" w:rsidP="006C3907">
      <w:pPr>
        <w:pStyle w:val="ListParagraph"/>
        <w:spacing w:line="276" w:lineRule="auto"/>
        <w:ind w:left="1440"/>
        <w:rPr>
          <w:rFonts w:ascii="Gotham Book" w:hAnsi="Gotham Book"/>
          <w:color w:val="3B3838" w:themeColor="background2" w:themeShade="40"/>
        </w:rPr>
      </w:pPr>
    </w:p>
    <w:p w14:paraId="45C2B729" w14:textId="77777777" w:rsidR="00DA6D11" w:rsidRPr="00D54097" w:rsidRDefault="00DA6D11" w:rsidP="00DA6D11">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Human Resources Update – Darrell Easley, Director of Employee Relations &amp; Learning &amp; Organizational Development</w:t>
      </w:r>
    </w:p>
    <w:p w14:paraId="1C35C816" w14:textId="77777777" w:rsidR="00E146A3" w:rsidRPr="009C6A65" w:rsidRDefault="00E146A3" w:rsidP="00E146A3">
      <w:pPr>
        <w:pStyle w:val="ListParagraph"/>
        <w:spacing w:line="276" w:lineRule="auto"/>
        <w:ind w:left="1440"/>
        <w:rPr>
          <w:rFonts w:ascii="Gotham Book" w:hAnsi="Gotham Book"/>
          <w:color w:val="3B3838" w:themeColor="background2" w:themeShade="40"/>
        </w:rPr>
      </w:pPr>
    </w:p>
    <w:p w14:paraId="2070412D" w14:textId="447FD874" w:rsidR="00462F97" w:rsidRDefault="00462F97" w:rsidP="00462F97">
      <w:pPr>
        <w:pStyle w:val="ListParagraph"/>
        <w:spacing w:line="276" w:lineRule="auto"/>
        <w:ind w:left="1440"/>
        <w:rPr>
          <w:rFonts w:ascii="Gotham Book" w:hAnsi="Gotham Book"/>
          <w:color w:val="212121"/>
        </w:rPr>
      </w:pPr>
      <w:r>
        <w:rPr>
          <w:rFonts w:ascii="Gotham Book" w:hAnsi="Gotham Book"/>
          <w:color w:val="212121"/>
        </w:rPr>
        <w:t xml:space="preserve">Dr. Darrell Easley greeted the group and began his update by discussing several surveys </w:t>
      </w:r>
      <w:r w:rsidR="005C5BCA">
        <w:rPr>
          <w:rFonts w:ascii="Gotham Book" w:hAnsi="Gotham Book"/>
          <w:color w:val="212121"/>
        </w:rPr>
        <w:t xml:space="preserve">which </w:t>
      </w:r>
      <w:r>
        <w:rPr>
          <w:rFonts w:ascii="Gotham Book" w:hAnsi="Gotham Book"/>
          <w:color w:val="212121"/>
        </w:rPr>
        <w:t xml:space="preserve">have either already come out or will be coming soon. He </w:t>
      </w:r>
      <w:r w:rsidR="005C5BCA">
        <w:rPr>
          <w:rFonts w:ascii="Gotham Book" w:hAnsi="Gotham Book"/>
          <w:color w:val="212121"/>
        </w:rPr>
        <w:t xml:space="preserve">announced that </w:t>
      </w:r>
      <w:r>
        <w:rPr>
          <w:rFonts w:ascii="Gotham Book" w:hAnsi="Gotham Book"/>
          <w:color w:val="212121"/>
        </w:rPr>
        <w:t>the Division of Diversity &amp; Engagement</w:t>
      </w:r>
      <w:r w:rsidR="0035033F">
        <w:rPr>
          <w:rFonts w:ascii="Gotham Book" w:hAnsi="Gotham Book"/>
          <w:color w:val="212121"/>
        </w:rPr>
        <w:t xml:space="preserve"> is slated to send out a climate survey later this month</w:t>
      </w:r>
      <w:r>
        <w:rPr>
          <w:rFonts w:ascii="Gotham Book" w:hAnsi="Gotham Book"/>
          <w:color w:val="212121"/>
        </w:rPr>
        <w:t xml:space="preserve">. He encouraged the group to participate and to share their honest feedback in responding to the survey. </w:t>
      </w:r>
    </w:p>
    <w:p w14:paraId="0D812408" w14:textId="77777777" w:rsidR="00462F97" w:rsidRDefault="00462F97" w:rsidP="00462F97">
      <w:pPr>
        <w:pStyle w:val="ListParagraph"/>
        <w:spacing w:line="276" w:lineRule="auto"/>
        <w:ind w:left="1440"/>
        <w:rPr>
          <w:rFonts w:ascii="Gotham Book" w:hAnsi="Gotham Book"/>
          <w:color w:val="212121"/>
        </w:rPr>
      </w:pPr>
    </w:p>
    <w:p w14:paraId="2E5001BA" w14:textId="611873F1" w:rsidR="00462F97" w:rsidRDefault="00462F97" w:rsidP="00462F97">
      <w:pPr>
        <w:pStyle w:val="ListParagraph"/>
        <w:spacing w:line="276" w:lineRule="auto"/>
        <w:ind w:left="1440"/>
        <w:rPr>
          <w:rFonts w:ascii="Gotham Book" w:hAnsi="Gotham Book"/>
          <w:color w:val="212121"/>
        </w:rPr>
      </w:pPr>
      <w:r>
        <w:rPr>
          <w:rFonts w:ascii="Gotham Book" w:hAnsi="Gotham Book"/>
          <w:color w:val="212121"/>
        </w:rPr>
        <w:t>Dr. Easley next</w:t>
      </w:r>
      <w:r w:rsidR="00B52DF6">
        <w:rPr>
          <w:rFonts w:ascii="Gotham Book" w:hAnsi="Gotham Book"/>
          <w:color w:val="212121"/>
        </w:rPr>
        <w:t xml:space="preserve"> announced </w:t>
      </w:r>
      <w:r>
        <w:rPr>
          <w:rFonts w:ascii="Gotham Book" w:hAnsi="Gotham Book"/>
          <w:color w:val="212121"/>
        </w:rPr>
        <w:t xml:space="preserve">that an email about </w:t>
      </w:r>
      <w:hyperlink r:id="rId18" w:history="1">
        <w:r w:rsidRPr="00E2746A">
          <w:rPr>
            <w:rStyle w:val="Hyperlink"/>
            <w:rFonts w:ascii="Gotham Book" w:hAnsi="Gotham Book"/>
            <w:color w:val="006C93" w:themeColor="text2"/>
          </w:rPr>
          <w:t>annual compliance training</w:t>
        </w:r>
      </w:hyperlink>
      <w:r>
        <w:rPr>
          <w:rFonts w:ascii="Gotham Book" w:hAnsi="Gotham Book"/>
          <w:color w:val="212121"/>
        </w:rPr>
        <w:t xml:space="preserve"> will be sent </w:t>
      </w:r>
      <w:r w:rsidR="0035033F">
        <w:rPr>
          <w:rFonts w:ascii="Gotham Book" w:hAnsi="Gotham Book"/>
          <w:color w:val="212121"/>
        </w:rPr>
        <w:t>this week</w:t>
      </w:r>
      <w:r>
        <w:rPr>
          <w:rFonts w:ascii="Gotham Book" w:hAnsi="Gotham Book"/>
          <w:color w:val="212121"/>
        </w:rPr>
        <w:t>. He reminded the group that the annual training can be taken all at once or in smaller sections but should be completed by Decembe</w:t>
      </w:r>
      <w:r w:rsidR="0035033F">
        <w:rPr>
          <w:rFonts w:ascii="Gotham Book" w:hAnsi="Gotham Book"/>
          <w:color w:val="212121"/>
        </w:rPr>
        <w:t>r 2021.</w:t>
      </w:r>
    </w:p>
    <w:p w14:paraId="4E5F0699" w14:textId="6081EB16" w:rsidR="00462F97" w:rsidRDefault="00462F97" w:rsidP="00462F97">
      <w:pPr>
        <w:pStyle w:val="ListParagraph"/>
        <w:spacing w:line="276" w:lineRule="auto"/>
        <w:ind w:left="1440"/>
        <w:rPr>
          <w:rFonts w:ascii="Gotham Book" w:hAnsi="Gotham Book"/>
          <w:color w:val="212121"/>
        </w:rPr>
      </w:pPr>
    </w:p>
    <w:p w14:paraId="73248461" w14:textId="23EA916F" w:rsidR="00462F97" w:rsidRDefault="00462F97" w:rsidP="00462F97">
      <w:pPr>
        <w:pStyle w:val="ListParagraph"/>
        <w:spacing w:line="276" w:lineRule="auto"/>
        <w:ind w:left="1440"/>
        <w:rPr>
          <w:rFonts w:ascii="Gotham Book" w:hAnsi="Gotham Book"/>
          <w:color w:val="212121"/>
        </w:rPr>
      </w:pPr>
      <w:r>
        <w:rPr>
          <w:rFonts w:ascii="Gotham Book" w:hAnsi="Gotham Book"/>
          <w:color w:val="212121"/>
        </w:rPr>
        <w:t xml:space="preserve">Dr. Easley </w:t>
      </w:r>
      <w:r w:rsidR="0036495B">
        <w:rPr>
          <w:rFonts w:ascii="Gotham Book" w:hAnsi="Gotham Book"/>
          <w:color w:val="212121"/>
        </w:rPr>
        <w:t>then discussed</w:t>
      </w:r>
      <w:r>
        <w:rPr>
          <w:rFonts w:ascii="Gotham Book" w:hAnsi="Gotham Book"/>
          <w:color w:val="212121"/>
        </w:rPr>
        <w:t xml:space="preserve"> the recent federal COVID-19 vaccine mandate</w:t>
      </w:r>
      <w:r w:rsidR="0036495B">
        <w:rPr>
          <w:rFonts w:ascii="Gotham Book" w:hAnsi="Gotham Book"/>
          <w:color w:val="212121"/>
        </w:rPr>
        <w:t xml:space="preserve">. He noted that a task force is reviewing President Biden’s Executive Order to determine what the potential impact might be. </w:t>
      </w:r>
      <w:r w:rsidR="0012360C">
        <w:rPr>
          <w:rFonts w:ascii="Gotham Book" w:hAnsi="Gotham Book"/>
          <w:color w:val="212121"/>
        </w:rPr>
        <w:t>S</w:t>
      </w:r>
      <w:r w:rsidR="0036495B">
        <w:rPr>
          <w:rFonts w:ascii="Gotham Book" w:hAnsi="Gotham Book"/>
          <w:color w:val="212121"/>
        </w:rPr>
        <w:t xml:space="preserve">ince the University is a federal contractor </w:t>
      </w:r>
      <w:r w:rsidR="005C5BCA">
        <w:rPr>
          <w:rFonts w:ascii="Gotham Book" w:hAnsi="Gotham Book"/>
          <w:color w:val="212121"/>
        </w:rPr>
        <w:t xml:space="preserve">which </w:t>
      </w:r>
      <w:r w:rsidR="0012360C">
        <w:rPr>
          <w:rFonts w:ascii="Gotham Book" w:hAnsi="Gotham Book"/>
          <w:color w:val="212121"/>
        </w:rPr>
        <w:t>accepts</w:t>
      </w:r>
      <w:r w:rsidR="0036495B">
        <w:rPr>
          <w:rFonts w:ascii="Gotham Book" w:hAnsi="Gotham Book"/>
          <w:color w:val="212121"/>
        </w:rPr>
        <w:t xml:space="preserve"> federal </w:t>
      </w:r>
      <w:proofErr w:type="gramStart"/>
      <w:r w:rsidR="0036495B">
        <w:rPr>
          <w:rFonts w:ascii="Gotham Book" w:hAnsi="Gotham Book"/>
          <w:color w:val="212121"/>
        </w:rPr>
        <w:t>funding</w:t>
      </w:r>
      <w:proofErr w:type="gramEnd"/>
      <w:r w:rsidR="0036495B">
        <w:rPr>
          <w:rFonts w:ascii="Gotham Book" w:hAnsi="Gotham Book"/>
          <w:color w:val="212121"/>
        </w:rPr>
        <w:t xml:space="preserve"> we will be participating, but</w:t>
      </w:r>
      <w:r w:rsidR="00B52DF6">
        <w:rPr>
          <w:rFonts w:ascii="Gotham Book" w:hAnsi="Gotham Book"/>
          <w:color w:val="212121"/>
        </w:rPr>
        <w:t xml:space="preserve"> it has </w:t>
      </w:r>
      <w:r w:rsidR="0012360C">
        <w:rPr>
          <w:rFonts w:ascii="Gotham Book" w:hAnsi="Gotham Book"/>
          <w:color w:val="212121"/>
        </w:rPr>
        <w:t>yet to be</w:t>
      </w:r>
      <w:r w:rsidR="00B52DF6">
        <w:rPr>
          <w:rFonts w:ascii="Gotham Book" w:hAnsi="Gotham Book"/>
          <w:color w:val="212121"/>
        </w:rPr>
        <w:t xml:space="preserve"> determined</w:t>
      </w:r>
      <w:r w:rsidR="0036495B">
        <w:rPr>
          <w:rFonts w:ascii="Gotham Book" w:hAnsi="Gotham Book"/>
          <w:color w:val="212121"/>
        </w:rPr>
        <w:t xml:space="preserve"> how </w:t>
      </w:r>
      <w:r w:rsidR="00B52DF6">
        <w:rPr>
          <w:rFonts w:ascii="Gotham Book" w:hAnsi="Gotham Book"/>
          <w:color w:val="212121"/>
        </w:rPr>
        <w:t xml:space="preserve">the mandate </w:t>
      </w:r>
      <w:r w:rsidR="0036495B">
        <w:rPr>
          <w:rFonts w:ascii="Gotham Book" w:hAnsi="Gotham Book"/>
          <w:color w:val="212121"/>
        </w:rPr>
        <w:t>will affect employees across the System</w:t>
      </w:r>
      <w:r w:rsidR="00B52DF6">
        <w:rPr>
          <w:rFonts w:ascii="Gotham Book" w:hAnsi="Gotham Book"/>
          <w:color w:val="212121"/>
        </w:rPr>
        <w:t>.</w:t>
      </w:r>
    </w:p>
    <w:p w14:paraId="64B9EA8D" w14:textId="4B680394" w:rsidR="0036495B" w:rsidRDefault="0036495B" w:rsidP="00462F97">
      <w:pPr>
        <w:pStyle w:val="ListParagraph"/>
        <w:spacing w:line="276" w:lineRule="auto"/>
        <w:ind w:left="1440"/>
        <w:rPr>
          <w:rFonts w:ascii="Gotham Book" w:hAnsi="Gotham Book"/>
          <w:color w:val="212121"/>
        </w:rPr>
      </w:pPr>
    </w:p>
    <w:p w14:paraId="705E353B" w14:textId="78E63505" w:rsidR="0036495B" w:rsidRDefault="0036495B" w:rsidP="00462F97">
      <w:pPr>
        <w:pStyle w:val="ListParagraph"/>
        <w:spacing w:line="276" w:lineRule="auto"/>
        <w:ind w:left="1440"/>
        <w:rPr>
          <w:rFonts w:ascii="Gotham Book" w:hAnsi="Gotham Book"/>
          <w:color w:val="212121"/>
        </w:rPr>
      </w:pPr>
      <w:r>
        <w:rPr>
          <w:rFonts w:ascii="Gotham Book" w:hAnsi="Gotham Book"/>
          <w:color w:val="212121"/>
        </w:rPr>
        <w:t>Dr. Easley closed by</w:t>
      </w:r>
      <w:r w:rsidR="005C5BCA">
        <w:rPr>
          <w:rFonts w:ascii="Gotham Book" w:hAnsi="Gotham Book"/>
          <w:color w:val="212121"/>
        </w:rPr>
        <w:t xml:space="preserve"> noting</w:t>
      </w:r>
      <w:r>
        <w:rPr>
          <w:rFonts w:ascii="Gotham Book" w:hAnsi="Gotham Book"/>
          <w:color w:val="212121"/>
        </w:rPr>
        <w:t xml:space="preserve"> that employees have </w:t>
      </w:r>
      <w:hyperlink r:id="rId19" w:history="1">
        <w:r w:rsidRPr="00E2746A">
          <w:rPr>
            <w:rStyle w:val="Hyperlink"/>
            <w:rFonts w:ascii="Gotham Book" w:hAnsi="Gotham Book"/>
            <w:color w:val="006C93" w:themeColor="text2"/>
          </w:rPr>
          <w:t>free access to the Wall Street Journal</w:t>
        </w:r>
      </w:hyperlink>
      <w:r>
        <w:rPr>
          <w:rFonts w:ascii="Gotham Book" w:hAnsi="Gotham Book"/>
          <w:color w:val="212121"/>
        </w:rPr>
        <w:t>, including a free e-book every other month through WSJ+. He shared his experience in reading a recent book pick about taking advantage of breaks between meetings and tasks for strategic wellness pauses.</w:t>
      </w:r>
    </w:p>
    <w:p w14:paraId="05F01A25" w14:textId="77777777" w:rsidR="007A521E" w:rsidRPr="009C6A65" w:rsidRDefault="007A521E" w:rsidP="005974CF">
      <w:pPr>
        <w:spacing w:line="276" w:lineRule="auto"/>
        <w:rPr>
          <w:rFonts w:ascii="Gotham Book" w:hAnsi="Gotham Book"/>
          <w:color w:val="3B3838" w:themeColor="background2" w:themeShade="40"/>
        </w:rPr>
      </w:pPr>
    </w:p>
    <w:p w14:paraId="0B495E09" w14:textId="77777777" w:rsidR="008E5A74" w:rsidRPr="009C6A65" w:rsidRDefault="008E5A74" w:rsidP="008E5A74">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NEW BUSINESS</w:t>
      </w:r>
    </w:p>
    <w:p w14:paraId="18A94149" w14:textId="77777777" w:rsidR="008E5A74" w:rsidRPr="009C6A65" w:rsidRDefault="008E5A74" w:rsidP="008E5A74">
      <w:pPr>
        <w:pStyle w:val="ListParagraph"/>
        <w:numPr>
          <w:ilvl w:val="1"/>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lastRenderedPageBreak/>
        <w:t xml:space="preserve">Staff Diversity Fellow and Staff Performance Daily: DEI Workshop </w:t>
      </w:r>
    </w:p>
    <w:p w14:paraId="303A41F8" w14:textId="77777777" w:rsidR="008E5A74" w:rsidRPr="009C6A65" w:rsidRDefault="008E5A74" w:rsidP="008E5A74">
      <w:pPr>
        <w:spacing w:line="276" w:lineRule="auto"/>
        <w:ind w:left="1440"/>
        <w:rPr>
          <w:rFonts w:ascii="Gotham Book" w:hAnsi="Gotham Book"/>
          <w:color w:val="3B3838" w:themeColor="background2" w:themeShade="40"/>
        </w:rPr>
      </w:pPr>
      <w:r w:rsidRPr="009C6A65">
        <w:rPr>
          <w:rFonts w:ascii="Gotham Book" w:hAnsi="Gotham Book"/>
          <w:color w:val="3B3838" w:themeColor="background2" w:themeShade="40"/>
        </w:rPr>
        <w:t>Ms. Roe announced that José Lee-Perez, Assistant Director in First Year Studies, was selected as the first Staff Diversity Fellow. He will partner with HR and the Office of Equity and Diversity to work on a diversity, equity, and inclusion workshop with a staff performance review focus.</w:t>
      </w:r>
    </w:p>
    <w:p w14:paraId="4601A6A1" w14:textId="77777777" w:rsidR="008E5A74" w:rsidRPr="009C6A65" w:rsidRDefault="008E5A74" w:rsidP="008E5A74">
      <w:pPr>
        <w:spacing w:line="276" w:lineRule="auto"/>
        <w:ind w:left="1440"/>
        <w:rPr>
          <w:rFonts w:ascii="Gotham Book" w:hAnsi="Gotham Book"/>
          <w:color w:val="3B3838" w:themeColor="background2" w:themeShade="40"/>
        </w:rPr>
      </w:pPr>
      <w:r w:rsidRPr="009C6A65">
        <w:rPr>
          <w:rFonts w:ascii="Gotham Book" w:hAnsi="Gotham Book"/>
          <w:color w:val="3B3838" w:themeColor="background2" w:themeShade="40"/>
        </w:rPr>
        <w:t xml:space="preserve">Ms. Roe shared that HR and campus partners are working on a Staff Performance Review Series with the purpose of providing knowledge, resources, and support for the staff performance review experience. The series will cover both technical and practical guidance. Once fully rolled out the series can be taken in its’ entirety or individually to prepare for the staff performance review process. The series will launch in December with the first session geared towards the employee perspective of the process and getting ready for your own performance review. </w:t>
      </w:r>
    </w:p>
    <w:p w14:paraId="486238AB" w14:textId="109F3847" w:rsidR="008E5A74" w:rsidRPr="009C6A65" w:rsidRDefault="008E5A74" w:rsidP="008E5A74">
      <w:pPr>
        <w:spacing w:line="276" w:lineRule="auto"/>
        <w:ind w:left="1440"/>
        <w:rPr>
          <w:rFonts w:ascii="Gotham Book" w:hAnsi="Gotham Book"/>
          <w:color w:val="3B3838" w:themeColor="background2" w:themeShade="40"/>
        </w:rPr>
      </w:pPr>
      <w:r w:rsidRPr="009C6A65">
        <w:rPr>
          <w:rFonts w:ascii="Gotham Book" w:hAnsi="Gotham Book"/>
          <w:color w:val="3B3838" w:themeColor="background2" w:themeShade="40"/>
        </w:rPr>
        <w:t xml:space="preserve">The session, </w:t>
      </w:r>
      <w:r w:rsidR="0035033F">
        <w:rPr>
          <w:rFonts w:ascii="Gotham Book" w:hAnsi="Gotham Book"/>
          <w:color w:val="3B3838" w:themeColor="background2" w:themeShade="40"/>
        </w:rPr>
        <w:t>themed</w:t>
      </w:r>
      <w:r w:rsidRPr="009C6A65">
        <w:rPr>
          <w:rFonts w:ascii="Gotham Book" w:hAnsi="Gotham Book"/>
          <w:color w:val="3B3838" w:themeColor="background2" w:themeShade="40"/>
        </w:rPr>
        <w:t xml:space="preserve"> “Take Charge of Your Performance” will include self-reflection tools, topics on emotional intelligence, collaborative goal setting and how to prepare for the performance conversation. She noted that there will be a separate session for leadership around thinking about performance reviews, how to empower staff, how to motivate and set collaborative goals. The sessions will be initially be offered virtually with the hope for an in-person component to be introduced later. Ms. Roe said Mr. Lee-Perez is working on the third session on the new inclusion, diversity &amp; engagement (IDE) category, which will allow everyone in the performance review process to consider IDE in our everyday work, goal setting, and how to make the most impact in the performance review process. Future session topics include mid-year reviews and probationary periods.</w:t>
      </w:r>
    </w:p>
    <w:p w14:paraId="7B24CB37" w14:textId="77777777" w:rsidR="008E5A74" w:rsidRPr="009C6A65" w:rsidRDefault="008E5A74" w:rsidP="008E5A74">
      <w:pPr>
        <w:spacing w:line="276" w:lineRule="auto"/>
        <w:ind w:left="1440"/>
        <w:rPr>
          <w:rFonts w:ascii="Gotham Book" w:hAnsi="Gotham Book"/>
          <w:color w:val="3B3838" w:themeColor="background2" w:themeShade="40"/>
        </w:rPr>
      </w:pPr>
      <w:r w:rsidRPr="009C6A65">
        <w:rPr>
          <w:rFonts w:ascii="Gotham Book" w:hAnsi="Gotham Book"/>
          <w:color w:val="3B3838" w:themeColor="background2" w:themeShade="40"/>
        </w:rPr>
        <w:t>Ms. Roe noted that new tutorials for the Online Performance Review (OPR) platform will also launch in January 2022.</w:t>
      </w:r>
    </w:p>
    <w:p w14:paraId="7A3B7CCA" w14:textId="572F4658" w:rsidR="00854219" w:rsidRPr="009C6A65" w:rsidRDefault="00854219" w:rsidP="008510AC">
      <w:pPr>
        <w:pStyle w:val="ListParagraph"/>
        <w:spacing w:line="276" w:lineRule="auto"/>
        <w:ind w:left="1440"/>
        <w:rPr>
          <w:rFonts w:ascii="Gotham Book" w:hAnsi="Gotham Book"/>
          <w:color w:val="3B3838" w:themeColor="background2" w:themeShade="40"/>
        </w:rPr>
      </w:pPr>
    </w:p>
    <w:p w14:paraId="4BAA8CA3" w14:textId="6260CD41" w:rsidR="00854219" w:rsidRPr="009C6A65" w:rsidRDefault="00854219" w:rsidP="00854219">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CONSTITUENT QUESTIONS</w:t>
      </w:r>
    </w:p>
    <w:p w14:paraId="77224346" w14:textId="31E8A887" w:rsidR="00854219" w:rsidRPr="009C6A65" w:rsidRDefault="00447488" w:rsidP="00854219">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Follow-Up: </w:t>
      </w:r>
      <w:r w:rsidR="00854219" w:rsidRPr="009C6A65">
        <w:rPr>
          <w:rFonts w:ascii="Gotham Book" w:hAnsi="Gotham Book"/>
          <w:color w:val="3B3838" w:themeColor="background2" w:themeShade="40"/>
        </w:rPr>
        <w:t>Veteran Employees and Service-Connected Disability Leave</w:t>
      </w:r>
      <w:r>
        <w:rPr>
          <w:rFonts w:ascii="Gotham Book" w:hAnsi="Gotham Book"/>
          <w:color w:val="3B3838" w:themeColor="background2" w:themeShade="40"/>
        </w:rPr>
        <w:t xml:space="preserve"> </w:t>
      </w:r>
      <w:r w:rsidR="00854219" w:rsidRPr="009C6A65">
        <w:rPr>
          <w:rFonts w:ascii="Gotham Book" w:hAnsi="Gotham Book"/>
          <w:color w:val="3B3838" w:themeColor="background2" w:themeShade="40"/>
        </w:rPr>
        <w:t>– Renee Johnson</w:t>
      </w:r>
    </w:p>
    <w:p w14:paraId="787BDC59" w14:textId="77777777" w:rsidR="00854219" w:rsidRPr="009C6A65" w:rsidRDefault="00854219" w:rsidP="00854219">
      <w:pPr>
        <w:pStyle w:val="ListParagraph"/>
        <w:spacing w:line="276" w:lineRule="auto"/>
        <w:ind w:left="1440"/>
        <w:rPr>
          <w:rFonts w:ascii="Gotham Book" w:hAnsi="Gotham Book"/>
          <w:color w:val="3B3838" w:themeColor="background2" w:themeShade="40"/>
        </w:rPr>
      </w:pPr>
    </w:p>
    <w:p w14:paraId="3BAC07FF" w14:textId="66F31873" w:rsidR="00F328F0" w:rsidRPr="009C6A65" w:rsidRDefault="00F328F0" w:rsidP="00F328F0">
      <w:pPr>
        <w:pStyle w:val="ListParagraph"/>
        <w:spacing w:line="276" w:lineRule="auto"/>
        <w:ind w:left="1440"/>
        <w:rPr>
          <w:rFonts w:ascii="Gotham Book" w:hAnsi="Gotham Book"/>
          <w:b/>
          <w:color w:val="3B3838" w:themeColor="background2" w:themeShade="40"/>
        </w:rPr>
      </w:pPr>
      <w:r w:rsidRPr="009C6A65">
        <w:rPr>
          <w:rFonts w:ascii="Gotham Book" w:hAnsi="Gotham Book"/>
          <w:b/>
          <w:color w:val="3B3838" w:themeColor="background2" w:themeShade="40"/>
        </w:rPr>
        <w:t>Q: “</w:t>
      </w:r>
      <w:r w:rsidRPr="009C6A65">
        <w:rPr>
          <w:rFonts w:ascii="Gotham Book" w:hAnsi="Gotham Book"/>
          <w:bCs/>
          <w:color w:val="3B3838" w:themeColor="background2" w:themeShade="40"/>
        </w:rPr>
        <w:t>The Tennessee State Legislature passed a bill this summer that provides 36 hours of yearly leave to state employees who are veterans with a service-connected disability of 30% or more to attend related appointments. How will this bill impact UTK’s veteran employees?”</w:t>
      </w:r>
    </w:p>
    <w:p w14:paraId="5F1D03B0" w14:textId="77777777" w:rsidR="00F328F0" w:rsidRPr="009C6A65" w:rsidRDefault="00F328F0" w:rsidP="00F328F0">
      <w:pPr>
        <w:pStyle w:val="ListParagraph"/>
        <w:spacing w:line="276" w:lineRule="auto"/>
        <w:ind w:left="1440"/>
        <w:rPr>
          <w:rFonts w:ascii="Gotham Book" w:eastAsia="Gotham Book" w:hAnsi="Gotham Book" w:cs="Gotham Book"/>
          <w:color w:val="3B3838" w:themeColor="background2" w:themeShade="40"/>
        </w:rPr>
      </w:pPr>
    </w:p>
    <w:p w14:paraId="51BB93D5" w14:textId="207336E9" w:rsidR="00F328F0" w:rsidRDefault="00F328F0" w:rsidP="00F328F0">
      <w:pPr>
        <w:pStyle w:val="ListParagraph"/>
        <w:spacing w:line="276" w:lineRule="auto"/>
        <w:ind w:left="1440"/>
        <w:rPr>
          <w:rFonts w:ascii="Gotham Book" w:eastAsia="Gotham Book" w:hAnsi="Gotham Book" w:cs="Gotham Book"/>
          <w:color w:val="3B3838" w:themeColor="background2" w:themeShade="40"/>
        </w:rPr>
      </w:pPr>
      <w:r w:rsidRPr="009C6A65">
        <w:rPr>
          <w:rFonts w:ascii="Gotham Book" w:eastAsia="Gotham Book" w:hAnsi="Gotham Book" w:cs="Gotham Book"/>
          <w:b/>
          <w:bCs/>
          <w:color w:val="3B3838" w:themeColor="background2" w:themeShade="40"/>
        </w:rPr>
        <w:t>A:</w:t>
      </w:r>
      <w:r w:rsidR="00FB56E0" w:rsidRPr="009C6A65">
        <w:rPr>
          <w:rFonts w:ascii="Gotham Book" w:eastAsia="Gotham Book" w:hAnsi="Gotham Book" w:cs="Gotham Book"/>
          <w:b/>
          <w:bCs/>
          <w:color w:val="3B3838" w:themeColor="background2" w:themeShade="40"/>
        </w:rPr>
        <w:t xml:space="preserve"> </w:t>
      </w:r>
      <w:r w:rsidR="00FB56E0" w:rsidRPr="009C6A65">
        <w:rPr>
          <w:rFonts w:ascii="Gotham Book" w:eastAsia="Gotham Book" w:hAnsi="Gotham Book" w:cs="Gotham Book"/>
          <w:color w:val="3B3838" w:themeColor="background2" w:themeShade="40"/>
        </w:rPr>
        <w:t xml:space="preserve"> </w:t>
      </w:r>
      <w:r w:rsidR="00447488">
        <w:rPr>
          <w:rFonts w:ascii="Gotham Book" w:eastAsia="Gotham Book" w:hAnsi="Gotham Book" w:cs="Gotham Book"/>
          <w:color w:val="3B3838" w:themeColor="background2" w:themeShade="40"/>
        </w:rPr>
        <w:t xml:space="preserve">Ms. Roe responded that the System </w:t>
      </w:r>
      <w:r w:rsidR="0012360C">
        <w:rPr>
          <w:rFonts w:ascii="Gotham Book" w:eastAsia="Gotham Book" w:hAnsi="Gotham Book" w:cs="Gotham Book"/>
          <w:color w:val="3B3838" w:themeColor="background2" w:themeShade="40"/>
        </w:rPr>
        <w:t xml:space="preserve">continues to review </w:t>
      </w:r>
      <w:r w:rsidR="00447488">
        <w:rPr>
          <w:rFonts w:ascii="Gotham Book" w:eastAsia="Gotham Book" w:hAnsi="Gotham Book" w:cs="Gotham Book"/>
          <w:color w:val="3B3838" w:themeColor="background2" w:themeShade="40"/>
        </w:rPr>
        <w:t xml:space="preserve">the legislation’s impact as it impacts all campuses and institutes. HR has reached out for more information about a comprehensive University-wide response and will share </w:t>
      </w:r>
      <w:r w:rsidR="0012360C">
        <w:rPr>
          <w:rFonts w:ascii="Gotham Book" w:eastAsia="Gotham Book" w:hAnsi="Gotham Book" w:cs="Gotham Book"/>
          <w:color w:val="3B3838" w:themeColor="background2" w:themeShade="40"/>
        </w:rPr>
        <w:t xml:space="preserve">information </w:t>
      </w:r>
      <w:r w:rsidR="00447488">
        <w:rPr>
          <w:rFonts w:ascii="Gotham Book" w:eastAsia="Gotham Book" w:hAnsi="Gotham Book" w:cs="Gotham Book"/>
          <w:color w:val="3B3838" w:themeColor="background2" w:themeShade="40"/>
        </w:rPr>
        <w:t>back with the group</w:t>
      </w:r>
      <w:r w:rsidR="0012360C">
        <w:rPr>
          <w:rFonts w:ascii="Gotham Book" w:eastAsia="Gotham Book" w:hAnsi="Gotham Book" w:cs="Gotham Book"/>
          <w:color w:val="3B3838" w:themeColor="background2" w:themeShade="40"/>
        </w:rPr>
        <w:t xml:space="preserve"> once available</w:t>
      </w:r>
      <w:r w:rsidR="00447488">
        <w:rPr>
          <w:rFonts w:ascii="Gotham Book" w:eastAsia="Gotham Book" w:hAnsi="Gotham Book" w:cs="Gotham Book"/>
          <w:color w:val="3B3838" w:themeColor="background2" w:themeShade="40"/>
        </w:rPr>
        <w:t xml:space="preserve">. Dr. Lucal </w:t>
      </w:r>
      <w:r w:rsidR="0012360C">
        <w:rPr>
          <w:rFonts w:ascii="Gotham Book" w:eastAsia="Gotham Book" w:hAnsi="Gotham Book" w:cs="Gotham Book"/>
          <w:color w:val="3B3838" w:themeColor="background2" w:themeShade="40"/>
        </w:rPr>
        <w:t>affirmed</w:t>
      </w:r>
      <w:r w:rsidR="00447488">
        <w:rPr>
          <w:rFonts w:ascii="Gotham Book" w:eastAsia="Gotham Book" w:hAnsi="Gotham Book" w:cs="Gotham Book"/>
          <w:color w:val="3B3838" w:themeColor="background2" w:themeShade="40"/>
        </w:rPr>
        <w:t xml:space="preserve"> the legislation will require the System’s response</w:t>
      </w:r>
      <w:r w:rsidR="0012360C">
        <w:rPr>
          <w:rFonts w:ascii="Gotham Book" w:eastAsia="Gotham Book" w:hAnsi="Gotham Book" w:cs="Gotham Book"/>
          <w:color w:val="3B3838" w:themeColor="background2" w:themeShade="40"/>
        </w:rPr>
        <w:t>. She reported that at the moment they</w:t>
      </w:r>
      <w:r w:rsidR="00447488">
        <w:rPr>
          <w:rFonts w:ascii="Gotham Book" w:eastAsia="Gotham Book" w:hAnsi="Gotham Book" w:cs="Gotham Book"/>
          <w:color w:val="3B3838" w:themeColor="background2" w:themeShade="40"/>
        </w:rPr>
        <w:t xml:space="preserve"> are </w:t>
      </w:r>
      <w:r w:rsidR="0012360C">
        <w:rPr>
          <w:rFonts w:ascii="Gotham Book" w:eastAsia="Gotham Book" w:hAnsi="Gotham Book" w:cs="Gotham Book"/>
          <w:color w:val="3B3838" w:themeColor="background2" w:themeShade="40"/>
        </w:rPr>
        <w:t>concentrating</w:t>
      </w:r>
      <w:r w:rsidR="00447488">
        <w:rPr>
          <w:rFonts w:ascii="Gotham Book" w:eastAsia="Gotham Book" w:hAnsi="Gotham Book" w:cs="Gotham Book"/>
          <w:color w:val="3B3838" w:themeColor="background2" w:themeShade="40"/>
        </w:rPr>
        <w:t xml:space="preserve"> on reviewing the COVID-19 vaccine mandate</w:t>
      </w:r>
      <w:r w:rsidR="0012360C">
        <w:rPr>
          <w:rFonts w:ascii="Gotham Book" w:eastAsia="Gotham Book" w:hAnsi="Gotham Book" w:cs="Gotham Book"/>
          <w:color w:val="3B3838" w:themeColor="background2" w:themeShade="40"/>
        </w:rPr>
        <w:t>, so an update may take some time.</w:t>
      </w:r>
    </w:p>
    <w:p w14:paraId="2ACC393C" w14:textId="77BC8F7B" w:rsidR="00447488" w:rsidRDefault="00447488" w:rsidP="00F328F0">
      <w:pPr>
        <w:pStyle w:val="ListParagraph"/>
        <w:spacing w:line="276" w:lineRule="auto"/>
        <w:ind w:left="1440"/>
        <w:rPr>
          <w:rFonts w:ascii="Gotham Book" w:eastAsia="Gotham Book" w:hAnsi="Gotham Book" w:cs="Gotham Book"/>
          <w:color w:val="3B3838" w:themeColor="background2" w:themeShade="40"/>
        </w:rPr>
      </w:pPr>
    </w:p>
    <w:p w14:paraId="07C407B4" w14:textId="6F3F5F3E" w:rsidR="00447488" w:rsidRPr="009C6A65" w:rsidRDefault="00447488" w:rsidP="00447488">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Follow-Up: S23 Lot Entrance – Shelly Payne</w:t>
      </w:r>
    </w:p>
    <w:p w14:paraId="06683A7E" w14:textId="77777777" w:rsidR="00447488" w:rsidRPr="009C6A65" w:rsidRDefault="00447488" w:rsidP="00447488">
      <w:pPr>
        <w:pStyle w:val="ListParagraph"/>
        <w:spacing w:line="276" w:lineRule="auto"/>
        <w:ind w:left="1440"/>
        <w:rPr>
          <w:rFonts w:ascii="Gotham Book" w:hAnsi="Gotham Book"/>
          <w:color w:val="3B3838" w:themeColor="background2" w:themeShade="40"/>
        </w:rPr>
      </w:pPr>
    </w:p>
    <w:p w14:paraId="4B8D373A" w14:textId="0DF22653" w:rsidR="00447488"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Original Q:</w:t>
      </w:r>
      <w:r>
        <w:rPr>
          <w:rFonts w:ascii="Gotham Book" w:hAnsi="Gotham Book"/>
          <w:color w:val="3B3838" w:themeColor="background2" w:themeShade="40"/>
        </w:rPr>
        <w:t xml:space="preserve"> (from February 2020) “As part of the Pedestrian Mall Extension Project, one of the entrances for S23 will be closed. Large delivery trucks need to access the loading dock at Art &amp; Architecture, and the remaining entrance has a curve that could create a problem for deliveries. What is being done to address this?”</w:t>
      </w:r>
    </w:p>
    <w:p w14:paraId="038C78F3" w14:textId="77777777" w:rsidR="00447488" w:rsidRDefault="00447488" w:rsidP="00447488">
      <w:pPr>
        <w:pStyle w:val="ListParagraph"/>
        <w:spacing w:line="276" w:lineRule="auto"/>
        <w:ind w:left="1440"/>
        <w:rPr>
          <w:rFonts w:ascii="Gotham Book" w:hAnsi="Gotham Book"/>
          <w:color w:val="3B3838" w:themeColor="background2" w:themeShade="40"/>
        </w:rPr>
      </w:pPr>
    </w:p>
    <w:p w14:paraId="3F08C3B1" w14:textId="78296F86" w:rsidR="00447488"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Original A:</w:t>
      </w:r>
      <w:r>
        <w:rPr>
          <w:rFonts w:ascii="Gotham Book" w:hAnsi="Gotham Book"/>
          <w:color w:val="3B3838" w:themeColor="background2" w:themeShade="40"/>
        </w:rPr>
        <w:t xml:space="preserve"> “Ms. Roe reported that she received an update from Mark Hairr today. Mr. Hairr said they are looking at different funding options to see what is feasible. He also said although there are no specific answers yet, they are making progress by looking at funding options and getting price quotes.”</w:t>
      </w:r>
    </w:p>
    <w:p w14:paraId="40FFDDAA" w14:textId="77777777" w:rsidR="00447488" w:rsidRDefault="00447488" w:rsidP="00447488">
      <w:pPr>
        <w:pStyle w:val="ListParagraph"/>
        <w:spacing w:line="276" w:lineRule="auto"/>
        <w:ind w:left="1440"/>
        <w:rPr>
          <w:rFonts w:ascii="Gotham Book" w:hAnsi="Gotham Book"/>
          <w:color w:val="3B3838" w:themeColor="background2" w:themeShade="40"/>
        </w:rPr>
      </w:pPr>
    </w:p>
    <w:p w14:paraId="4E4826BB" w14:textId="77777777" w:rsidR="00447488"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Follow-up Q:</w:t>
      </w:r>
      <w:r>
        <w:rPr>
          <w:rFonts w:ascii="Gotham Book" w:hAnsi="Gotham Book"/>
          <w:color w:val="3B3838" w:themeColor="background2" w:themeShade="40"/>
        </w:rPr>
        <w:t xml:space="preserve"> “Are there any updates to the S23 lot entrance? There are three loading docks in this lot and it can be challenging for large trucks.”</w:t>
      </w:r>
    </w:p>
    <w:p w14:paraId="4102AE13" w14:textId="77777777" w:rsidR="00447488" w:rsidRDefault="00447488" w:rsidP="00447488">
      <w:pPr>
        <w:pStyle w:val="ListParagraph"/>
        <w:spacing w:line="276" w:lineRule="auto"/>
        <w:ind w:left="1440"/>
        <w:rPr>
          <w:rFonts w:ascii="Gotham Book" w:hAnsi="Gotham Book"/>
          <w:color w:val="3B3838" w:themeColor="background2" w:themeShade="40"/>
        </w:rPr>
      </w:pPr>
    </w:p>
    <w:p w14:paraId="1EDCD616" w14:textId="77777777" w:rsidR="00447488"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Follow-up A:</w:t>
      </w:r>
      <w:r>
        <w:rPr>
          <w:rFonts w:ascii="Gotham Book" w:hAnsi="Gotham Book"/>
          <w:color w:val="3B3838" w:themeColor="background2" w:themeShade="40"/>
        </w:rPr>
        <w:t xml:space="preserve"> Ms. Roe reached out to Mark Hairr. Mr. Hairr responded:</w:t>
      </w:r>
    </w:p>
    <w:p w14:paraId="190DD2E6" w14:textId="77777777" w:rsidR="00447488" w:rsidRDefault="00447488" w:rsidP="0044748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w:t>
      </w:r>
      <w:r w:rsidRPr="005A709E">
        <w:rPr>
          <w:rFonts w:ascii="Gotham Book" w:hAnsi="Gotham Book"/>
          <w:color w:val="3B3838" w:themeColor="background2" w:themeShade="40"/>
        </w:rPr>
        <w:t>Last year, we did make a modification near the entrance to this lot to eliminate one section of the jog that existed. There still exists an additional section right at the entrance which presents a bit of a challenge especially for larger vehicles but the costs of modifying this section requires significant funding as a series of utilities would have to be relocated for the project. Since there is no funding currently available for this project due to significant funding shortfalls in our department both last fiscal and this current fiscal year, we do not foresee this project moving forward until at least FY23 and that is certainly not a given.</w:t>
      </w:r>
      <w:r>
        <w:rPr>
          <w:rFonts w:ascii="Gotham Book" w:hAnsi="Gotham Book"/>
          <w:color w:val="3B3838" w:themeColor="background2" w:themeShade="40"/>
        </w:rPr>
        <w:t>”</w:t>
      </w:r>
    </w:p>
    <w:p w14:paraId="17D955FA" w14:textId="77777777" w:rsidR="00447488" w:rsidRPr="009C6A65" w:rsidRDefault="00447488" w:rsidP="00F328F0">
      <w:pPr>
        <w:pStyle w:val="ListParagraph"/>
        <w:spacing w:line="276" w:lineRule="auto"/>
        <w:ind w:left="1440"/>
        <w:rPr>
          <w:rFonts w:ascii="Gotham Book" w:eastAsia="Gotham Book" w:hAnsi="Gotham Book" w:cs="Gotham Book"/>
          <w:color w:val="3B3838" w:themeColor="background2" w:themeShade="40"/>
        </w:rPr>
      </w:pPr>
    </w:p>
    <w:p w14:paraId="45E6AA04" w14:textId="3C1CF13D" w:rsidR="00447488" w:rsidRDefault="00447488" w:rsidP="00447488">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Additions (Ayres) &amp; Shade for Tables (Buehler) – Chrisanne Romeo</w:t>
      </w:r>
    </w:p>
    <w:p w14:paraId="1F95F5EC" w14:textId="77777777" w:rsidR="00447488" w:rsidRDefault="00447488" w:rsidP="00447488">
      <w:pPr>
        <w:pStyle w:val="ListParagraph"/>
        <w:spacing w:line="276" w:lineRule="auto"/>
        <w:ind w:left="1440"/>
        <w:rPr>
          <w:rFonts w:ascii="Gotham Book" w:hAnsi="Gotham Book"/>
          <w:b/>
          <w:bCs/>
          <w:color w:val="3B3838" w:themeColor="background2" w:themeShade="40"/>
        </w:rPr>
      </w:pPr>
    </w:p>
    <w:p w14:paraId="3D1538F7" w14:textId="638C7CA0" w:rsidR="00447488"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Q:</w:t>
      </w:r>
      <w:r>
        <w:rPr>
          <w:rFonts w:ascii="Gotham Book" w:hAnsi="Gotham Book"/>
          <w:color w:val="3B3838" w:themeColor="background2" w:themeShade="40"/>
        </w:rPr>
        <w:t xml:space="preserve"> “Could we get more metal benches for the roundabout at Ayres Hall? Could we also request shade for the tables in the Buehler 300 courtyard? We do not have enough shaded spaces since students have returned.”</w:t>
      </w:r>
    </w:p>
    <w:p w14:paraId="72372994" w14:textId="77777777" w:rsidR="00447488" w:rsidRDefault="00447488" w:rsidP="00447488">
      <w:pPr>
        <w:pStyle w:val="ListParagraph"/>
        <w:spacing w:line="276" w:lineRule="auto"/>
        <w:ind w:left="1440"/>
        <w:rPr>
          <w:rFonts w:ascii="Gotham Book" w:hAnsi="Gotham Book"/>
          <w:color w:val="3B3838" w:themeColor="background2" w:themeShade="40"/>
        </w:rPr>
      </w:pPr>
    </w:p>
    <w:p w14:paraId="466B8EEC" w14:textId="707A1FD4" w:rsidR="00A57F50"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A:</w:t>
      </w:r>
      <w:r>
        <w:rPr>
          <w:rFonts w:ascii="Gotham Book" w:hAnsi="Gotham Book"/>
          <w:color w:val="3B3838" w:themeColor="background2" w:themeShade="40"/>
        </w:rPr>
        <w:t xml:space="preserve"> The requests were sent to Terry Ledford, Interim Associate Vice Chancellor for Facilities Services. He said Facilities Services would look into the requests.</w:t>
      </w:r>
    </w:p>
    <w:p w14:paraId="13A3E4DA" w14:textId="118F28EF" w:rsidR="00BA585E" w:rsidRDefault="00BA585E" w:rsidP="00447488">
      <w:pPr>
        <w:pStyle w:val="ListParagraph"/>
        <w:spacing w:line="276" w:lineRule="auto"/>
        <w:ind w:left="1440"/>
        <w:rPr>
          <w:rFonts w:ascii="Gotham Book" w:hAnsi="Gotham Book"/>
          <w:color w:val="3B3838" w:themeColor="background2" w:themeShade="40"/>
        </w:rPr>
      </w:pPr>
    </w:p>
    <w:p w14:paraId="3C2212F8" w14:textId="56A2371F" w:rsidR="00BA585E" w:rsidRDefault="00BA585E" w:rsidP="0044748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Teresa Volkodav-Crabtree noted </w:t>
      </w:r>
      <w:r w:rsidR="0012360C">
        <w:rPr>
          <w:rFonts w:ascii="Gotham Book" w:hAnsi="Gotham Book"/>
          <w:color w:val="3B3838" w:themeColor="background2" w:themeShade="40"/>
        </w:rPr>
        <w:t>additional</w:t>
      </w:r>
      <w:r>
        <w:rPr>
          <w:rFonts w:ascii="Gotham Book" w:hAnsi="Gotham Book"/>
          <w:color w:val="3B3838" w:themeColor="background2" w:themeShade="40"/>
        </w:rPr>
        <w:t xml:space="preserve"> trash cans may also be needed closer to seating and tables.</w:t>
      </w:r>
    </w:p>
    <w:p w14:paraId="0A0FA4F2" w14:textId="77777777" w:rsidR="00447488" w:rsidRPr="00447488" w:rsidRDefault="00447488" w:rsidP="00447488">
      <w:pPr>
        <w:pStyle w:val="ListParagraph"/>
        <w:spacing w:line="276" w:lineRule="auto"/>
        <w:ind w:left="1440"/>
        <w:rPr>
          <w:rFonts w:ascii="Gotham Book" w:hAnsi="Gotham Book"/>
          <w:color w:val="3B3838" w:themeColor="background2" w:themeShade="40"/>
        </w:rPr>
      </w:pPr>
    </w:p>
    <w:p w14:paraId="7A4F33F1" w14:textId="77777777" w:rsidR="00447488" w:rsidRDefault="00447488" w:rsidP="00447488">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Shade for Seating in Mossman Courtyard – Chrissy Wills-Maples</w:t>
      </w:r>
    </w:p>
    <w:p w14:paraId="4B88A594" w14:textId="77777777" w:rsidR="00447488"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Q:</w:t>
      </w:r>
      <w:r>
        <w:rPr>
          <w:rFonts w:ascii="Gotham Book" w:hAnsi="Gotham Book"/>
          <w:color w:val="3B3838" w:themeColor="background2" w:themeShade="40"/>
        </w:rPr>
        <w:t xml:space="preserve"> “Can we have shade umbrellas for the seating in the Mossman courtyard?”</w:t>
      </w:r>
    </w:p>
    <w:p w14:paraId="5444F083" w14:textId="77777777" w:rsidR="00447488" w:rsidRDefault="00447488" w:rsidP="00447488">
      <w:pPr>
        <w:pStyle w:val="ListParagraph"/>
        <w:spacing w:line="276" w:lineRule="auto"/>
        <w:ind w:left="1440"/>
        <w:rPr>
          <w:rFonts w:ascii="Gotham Book" w:hAnsi="Gotham Book"/>
          <w:color w:val="3B3838" w:themeColor="background2" w:themeShade="40"/>
        </w:rPr>
      </w:pPr>
    </w:p>
    <w:p w14:paraId="73CBB1F2" w14:textId="065321AC" w:rsidR="00447488"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A:</w:t>
      </w:r>
      <w:r>
        <w:rPr>
          <w:rFonts w:ascii="Gotham Book" w:hAnsi="Gotham Book"/>
          <w:color w:val="3B3838" w:themeColor="background2" w:themeShade="40"/>
        </w:rPr>
        <w:t xml:space="preserve"> The request was sent to Terry Ledford, Interim Associate Vice Chancellor for Facilities Services. He said Facilities Services would look into the request.</w:t>
      </w:r>
    </w:p>
    <w:p w14:paraId="6F3D3BB7" w14:textId="77777777" w:rsidR="00447488" w:rsidRDefault="00447488" w:rsidP="00447488">
      <w:pPr>
        <w:pStyle w:val="ListParagraph"/>
        <w:spacing w:line="276" w:lineRule="auto"/>
        <w:ind w:left="1440"/>
        <w:rPr>
          <w:rFonts w:ascii="Gotham Book" w:hAnsi="Gotham Book"/>
          <w:color w:val="3B3838" w:themeColor="background2" w:themeShade="40"/>
        </w:rPr>
      </w:pPr>
    </w:p>
    <w:p w14:paraId="1E5DCB99" w14:textId="77777777" w:rsidR="00447488" w:rsidRDefault="00447488" w:rsidP="00447488">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Melrose Hall/Pedestrian Walkway – Amy Gregory</w:t>
      </w:r>
    </w:p>
    <w:p w14:paraId="0F5866F4" w14:textId="1B28CFD9" w:rsidR="00447488"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Q:</w:t>
      </w:r>
      <w:r>
        <w:rPr>
          <w:rFonts w:ascii="Gotham Book" w:hAnsi="Gotham Book"/>
          <w:color w:val="3B3838" w:themeColor="background2" w:themeShade="40"/>
        </w:rPr>
        <w:t xml:space="preserve"> “The Pedestrian Walk at Melrose Hall is overgrown with no work being done on it. I reported this safety issue to Facilities Services two years ago but no action has been taken.”</w:t>
      </w:r>
    </w:p>
    <w:p w14:paraId="07BA6EC2" w14:textId="77777777" w:rsidR="00447488" w:rsidRPr="005A709E" w:rsidRDefault="00447488" w:rsidP="00447488">
      <w:pPr>
        <w:pStyle w:val="ListParagraph"/>
        <w:spacing w:line="276" w:lineRule="auto"/>
        <w:ind w:left="1440"/>
        <w:rPr>
          <w:rFonts w:ascii="Gotham Book" w:hAnsi="Gotham Book"/>
          <w:color w:val="3B3838" w:themeColor="background2" w:themeShade="40"/>
        </w:rPr>
      </w:pPr>
    </w:p>
    <w:p w14:paraId="4D726539" w14:textId="527E1A03" w:rsidR="00447488" w:rsidRDefault="00447488" w:rsidP="00447488">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A:</w:t>
      </w:r>
      <w:r>
        <w:rPr>
          <w:rFonts w:ascii="Gotham Book" w:hAnsi="Gotham Book"/>
          <w:color w:val="3B3838" w:themeColor="background2" w:themeShade="40"/>
        </w:rPr>
        <w:t xml:space="preserve"> Before the meeting Jessica Cantu contacted Terry Ledford, Interim Associate Vice Chancellor for Facilities Services. He said Facilities Services would look into the area of concern behind Melrose Hall.</w:t>
      </w:r>
    </w:p>
    <w:p w14:paraId="4C20A94B" w14:textId="1C0B787E" w:rsidR="00BA585E" w:rsidRDefault="00BA585E" w:rsidP="00447488">
      <w:pPr>
        <w:pStyle w:val="ListParagraph"/>
        <w:spacing w:line="276" w:lineRule="auto"/>
        <w:ind w:left="1440"/>
        <w:rPr>
          <w:rFonts w:ascii="Gotham Book" w:hAnsi="Gotham Book"/>
          <w:color w:val="3B3838" w:themeColor="background2" w:themeShade="40"/>
        </w:rPr>
      </w:pPr>
    </w:p>
    <w:p w14:paraId="7F1A2FDE" w14:textId="29408155" w:rsidR="00BA585E" w:rsidRDefault="00BA585E" w:rsidP="0044748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Ms. Gregory </w:t>
      </w:r>
      <w:r w:rsidR="0012360C">
        <w:rPr>
          <w:rFonts w:ascii="Gotham Book" w:hAnsi="Gotham Book"/>
          <w:color w:val="3B3838" w:themeColor="background2" w:themeShade="40"/>
        </w:rPr>
        <w:t>reported</w:t>
      </w:r>
      <w:r>
        <w:rPr>
          <w:rFonts w:ascii="Gotham Book" w:hAnsi="Gotham Book"/>
          <w:color w:val="3B3838" w:themeColor="background2" w:themeShade="40"/>
        </w:rPr>
        <w:t xml:space="preserve"> she had emailed and made a number of calls about the issue to Facilities Services and One Call since first reporting it two years ago but has not received a return call or follow-up email.</w:t>
      </w:r>
    </w:p>
    <w:p w14:paraId="7DE6D016" w14:textId="77777777" w:rsidR="00447488" w:rsidRDefault="00447488" w:rsidP="00447488">
      <w:pPr>
        <w:pStyle w:val="ListParagraph"/>
        <w:spacing w:line="276" w:lineRule="auto"/>
        <w:ind w:left="1440"/>
        <w:rPr>
          <w:rFonts w:ascii="Gotham Book" w:hAnsi="Gotham Book"/>
          <w:color w:val="3B3838" w:themeColor="background2" w:themeShade="40"/>
        </w:rPr>
      </w:pPr>
    </w:p>
    <w:p w14:paraId="6CD71694" w14:textId="6BD95E8C" w:rsidR="00447488" w:rsidRDefault="00447488" w:rsidP="00447488">
      <w:pPr>
        <w:pStyle w:val="ListParagraph"/>
        <w:numPr>
          <w:ilvl w:val="1"/>
          <w:numId w:val="3"/>
        </w:numPr>
        <w:spacing w:line="276" w:lineRule="auto"/>
        <w:rPr>
          <w:rFonts w:ascii="Gotham Book" w:hAnsi="Gotham Book"/>
          <w:color w:val="3B3838" w:themeColor="background2" w:themeShade="40"/>
        </w:rPr>
      </w:pPr>
      <w:r w:rsidRPr="1D2CA4C1">
        <w:rPr>
          <w:rFonts w:ascii="Gotham Book" w:hAnsi="Gotham Book"/>
          <w:color w:val="3B3838" w:themeColor="background2" w:themeShade="40"/>
        </w:rPr>
        <w:t xml:space="preserve">S12 Parking Lot &amp; Students </w:t>
      </w:r>
      <w:r w:rsidR="00BA585E">
        <w:rPr>
          <w:rFonts w:ascii="Gotham Book" w:hAnsi="Gotham Book"/>
          <w:color w:val="3B3838" w:themeColor="background2" w:themeShade="40"/>
        </w:rPr>
        <w:t xml:space="preserve">Parking </w:t>
      </w:r>
      <w:r w:rsidRPr="1D2CA4C1">
        <w:rPr>
          <w:rFonts w:ascii="Gotham Book" w:hAnsi="Gotham Book"/>
          <w:color w:val="3B3838" w:themeColor="background2" w:themeShade="40"/>
        </w:rPr>
        <w:t xml:space="preserve">in </w:t>
      </w:r>
      <w:r w:rsidR="00BA585E">
        <w:rPr>
          <w:rFonts w:ascii="Gotham Book" w:hAnsi="Gotham Book"/>
          <w:color w:val="3B3838" w:themeColor="background2" w:themeShade="40"/>
        </w:rPr>
        <w:t>Fire Lane</w:t>
      </w:r>
      <w:r w:rsidRPr="1D2CA4C1">
        <w:rPr>
          <w:rFonts w:ascii="Gotham Book" w:hAnsi="Gotham Book"/>
          <w:color w:val="3B3838" w:themeColor="background2" w:themeShade="40"/>
        </w:rPr>
        <w:t xml:space="preserve"> – Olivia Kelley</w:t>
      </w:r>
    </w:p>
    <w:p w14:paraId="128A0DDA" w14:textId="77777777" w:rsidR="00447488" w:rsidRDefault="00447488" w:rsidP="00447488">
      <w:pPr>
        <w:pStyle w:val="ListParagraph"/>
        <w:spacing w:line="276" w:lineRule="auto"/>
        <w:ind w:left="1440"/>
        <w:rPr>
          <w:rFonts w:ascii="Gotham Book" w:hAnsi="Gotham Book"/>
          <w:color w:val="3B3838" w:themeColor="background2" w:themeShade="40"/>
        </w:rPr>
      </w:pPr>
      <w:r w:rsidRPr="005A709E">
        <w:rPr>
          <w:rFonts w:ascii="Gotham Book" w:hAnsi="Gotham Book"/>
          <w:b/>
          <w:bCs/>
          <w:color w:val="3B3838" w:themeColor="background2" w:themeShade="40"/>
        </w:rPr>
        <w:t>Q:</w:t>
      </w:r>
      <w:r>
        <w:rPr>
          <w:rFonts w:ascii="Gotham Book" w:hAnsi="Gotham Book"/>
          <w:color w:val="3B3838" w:themeColor="background2" w:themeShade="40"/>
        </w:rPr>
        <w:t xml:space="preserve"> “I park in Lot 12 behind Hodges Library. With school back in session students are using the fire zone on Melrose Ave. as a loading zone to wait for friends coming out of Hess Hall or the Library. At times I have to ask students to move their cars because they are partially blocking my exit from the parking lot. Is Melrose Ave. a UT-owned road? Can something be done to prevent drivers from blocking the road?”</w:t>
      </w:r>
    </w:p>
    <w:p w14:paraId="55420ED4" w14:textId="77777777" w:rsidR="00447488" w:rsidRDefault="00447488" w:rsidP="00447488">
      <w:pPr>
        <w:pStyle w:val="ListParagraph"/>
        <w:spacing w:line="276" w:lineRule="auto"/>
        <w:ind w:left="1440"/>
        <w:rPr>
          <w:rFonts w:ascii="Gotham Book" w:hAnsi="Gotham Book"/>
          <w:color w:val="3B3838" w:themeColor="background2" w:themeShade="40"/>
        </w:rPr>
      </w:pPr>
    </w:p>
    <w:p w14:paraId="03CACE76" w14:textId="18D689A6" w:rsidR="00447488" w:rsidRDefault="00447488" w:rsidP="00447488">
      <w:pPr>
        <w:pStyle w:val="ListParagraph"/>
        <w:spacing w:line="276" w:lineRule="auto"/>
        <w:ind w:left="1440"/>
        <w:rPr>
          <w:rFonts w:ascii="Gotham Book" w:hAnsi="Gotham Book"/>
          <w:color w:val="3B3838" w:themeColor="background2" w:themeShade="40"/>
        </w:rPr>
      </w:pPr>
      <w:r w:rsidRPr="005A709E">
        <w:rPr>
          <w:rFonts w:ascii="Gotham Book" w:hAnsi="Gotham Book"/>
          <w:b/>
          <w:bCs/>
          <w:color w:val="3B3838" w:themeColor="background2" w:themeShade="40"/>
        </w:rPr>
        <w:t>A:</w:t>
      </w:r>
      <w:r>
        <w:rPr>
          <w:rFonts w:ascii="Gotham Book" w:hAnsi="Gotham Book"/>
          <w:color w:val="3B3838" w:themeColor="background2" w:themeShade="40"/>
        </w:rPr>
        <w:t xml:space="preserve"> Before the meeting Julie Roe reached out to Brian Browning, Acting Associate Vice Chancellor for Finance &amp; Administration, and Mark Hairr, Director of Parking Services. Mr. Browning confirmed that Melrose Ave. is owned by the University. Mr. Hairr responded </w:t>
      </w:r>
      <w:r w:rsidR="005C5BCA">
        <w:rPr>
          <w:rFonts w:ascii="Gotham Book" w:hAnsi="Gotham Book"/>
          <w:color w:val="3B3838" w:themeColor="background2" w:themeShade="40"/>
        </w:rPr>
        <w:t xml:space="preserve">that </w:t>
      </w:r>
      <w:r>
        <w:rPr>
          <w:rFonts w:ascii="Gotham Book" w:hAnsi="Gotham Book"/>
          <w:color w:val="3B3838" w:themeColor="background2" w:themeShade="40"/>
        </w:rPr>
        <w:t xml:space="preserve">Parking Services will focus enhanced enforcement in this area as there are is already a yellow curb and several no-parking signs posted along the entire stretch of this segment of street. </w:t>
      </w:r>
    </w:p>
    <w:p w14:paraId="5F1710F2" w14:textId="77777777" w:rsidR="00447488" w:rsidRPr="00447488" w:rsidRDefault="00447488" w:rsidP="00447488">
      <w:pPr>
        <w:pStyle w:val="ListParagraph"/>
        <w:spacing w:line="276" w:lineRule="auto"/>
        <w:ind w:left="1440"/>
        <w:rPr>
          <w:rFonts w:ascii="Gotham Book" w:hAnsi="Gotham Book"/>
          <w:color w:val="3B3838" w:themeColor="background2" w:themeShade="40"/>
        </w:rPr>
      </w:pPr>
    </w:p>
    <w:p w14:paraId="72807F55" w14:textId="77777777" w:rsidR="00447488" w:rsidRDefault="00447488" w:rsidP="00447488">
      <w:pPr>
        <w:pStyle w:val="ListParagraph"/>
        <w:numPr>
          <w:ilvl w:val="1"/>
          <w:numId w:val="3"/>
        </w:numPr>
        <w:spacing w:line="276" w:lineRule="auto"/>
        <w:rPr>
          <w:rFonts w:ascii="Gotham Book" w:hAnsi="Gotham Book"/>
          <w:color w:val="3B3838" w:themeColor="background2" w:themeShade="40"/>
        </w:rPr>
      </w:pPr>
      <w:r w:rsidRPr="1D2CA4C1">
        <w:rPr>
          <w:rFonts w:ascii="Gotham Book" w:hAnsi="Gotham Book"/>
          <w:color w:val="3B3838" w:themeColor="background2" w:themeShade="40"/>
        </w:rPr>
        <w:t>Parking Issues &amp; Signage in SAC Lot Near TRECS – Ami McCarter</w:t>
      </w:r>
    </w:p>
    <w:p w14:paraId="46A1CD80" w14:textId="1C865E52" w:rsidR="00447488" w:rsidRDefault="00447488" w:rsidP="00447488">
      <w:pPr>
        <w:pStyle w:val="ListParagraph"/>
        <w:spacing w:line="276" w:lineRule="auto"/>
        <w:ind w:left="1440"/>
        <w:rPr>
          <w:rFonts w:ascii="Gotham Book" w:hAnsi="Gotham Book"/>
          <w:color w:val="3B3838" w:themeColor="background2" w:themeShade="40"/>
        </w:rPr>
      </w:pPr>
      <w:r w:rsidRPr="005A709E">
        <w:rPr>
          <w:rFonts w:ascii="Gotham Book" w:hAnsi="Gotham Book"/>
          <w:b/>
          <w:bCs/>
          <w:color w:val="3B3838" w:themeColor="background2" w:themeShade="40"/>
        </w:rPr>
        <w:t>Q:</w:t>
      </w:r>
      <w:r>
        <w:rPr>
          <w:rFonts w:ascii="Gotham Book" w:hAnsi="Gotham Book"/>
          <w:color w:val="3B3838" w:themeColor="background2" w:themeShade="40"/>
        </w:rPr>
        <w:t xml:space="preserve"> “Since the upper (SC) lot near TRECS was opened to non-commuters it has been very difficult to find a staff spot in either S20 or the SC lot. Non-commuters have started parking in the lower lot as well, which means there is less space for people parking to visit TRECS. This is causing commuter students and other staff with no orange dot to park in S20 to use the gym. Is it possible to get more parking enforcement to deter students from parking where they aren’t supposed to?</w:t>
      </w:r>
    </w:p>
    <w:p w14:paraId="69DD23F0" w14:textId="63B8AF36" w:rsidR="001145A6" w:rsidRDefault="001145A6" w:rsidP="00447488">
      <w:pPr>
        <w:pStyle w:val="ListParagraph"/>
        <w:spacing w:line="276" w:lineRule="auto"/>
        <w:ind w:left="1440"/>
        <w:rPr>
          <w:rFonts w:ascii="Gotham Book" w:hAnsi="Gotham Book"/>
          <w:color w:val="3B3838" w:themeColor="background2" w:themeShade="40"/>
        </w:rPr>
      </w:pPr>
    </w:p>
    <w:p w14:paraId="3F26A294" w14:textId="157F46B6" w:rsidR="001145A6" w:rsidRPr="001145A6" w:rsidRDefault="001145A6" w:rsidP="001145A6">
      <w:pPr>
        <w:pStyle w:val="ListParagraph"/>
        <w:spacing w:line="276" w:lineRule="auto"/>
        <w:ind w:left="1440"/>
        <w:rPr>
          <w:rFonts w:ascii="Gotham Book" w:hAnsi="Gotham Book"/>
          <w:color w:val="3B3838" w:themeColor="background2" w:themeShade="40"/>
        </w:rPr>
      </w:pPr>
      <w:r w:rsidRPr="005A709E">
        <w:rPr>
          <w:rFonts w:ascii="Gotham Book" w:hAnsi="Gotham Book"/>
          <w:b/>
          <w:bCs/>
          <w:color w:val="3B3838" w:themeColor="background2" w:themeShade="40"/>
        </w:rPr>
        <w:t xml:space="preserve">A: </w:t>
      </w:r>
      <w:r>
        <w:rPr>
          <w:rFonts w:ascii="Gotham Book" w:hAnsi="Gotham Book"/>
          <w:color w:val="3B3838" w:themeColor="background2" w:themeShade="40"/>
        </w:rPr>
        <w:t>Before the meeting Jessica Cantu reached out to Mr. Hairr. Mr. Hairr responded that Parking Services would increase regular enforcement in the two lots to assist in addressing the issue. He noted they had seen an improvement in illegal parking in the Staff 20 lot spaces recently but they would ensure the area is closely monitored and enforced going forward.</w:t>
      </w:r>
    </w:p>
    <w:p w14:paraId="67B645B6" w14:textId="77777777" w:rsidR="00447488" w:rsidRDefault="00447488" w:rsidP="00447488">
      <w:pPr>
        <w:pStyle w:val="ListParagraph"/>
        <w:spacing w:line="276" w:lineRule="auto"/>
        <w:ind w:left="1440"/>
        <w:rPr>
          <w:rFonts w:ascii="Gotham Book" w:hAnsi="Gotham Book"/>
          <w:color w:val="3B3838" w:themeColor="background2" w:themeShade="40"/>
        </w:rPr>
      </w:pPr>
    </w:p>
    <w:p w14:paraId="48557773" w14:textId="77777777" w:rsidR="00447488" w:rsidRDefault="00447488" w:rsidP="00447488">
      <w:pPr>
        <w:pStyle w:val="ListParagraph"/>
        <w:spacing w:line="276" w:lineRule="auto"/>
        <w:ind w:left="1440"/>
        <w:rPr>
          <w:rFonts w:ascii="Gotham Book" w:hAnsi="Gotham Book"/>
          <w:color w:val="3B3838" w:themeColor="background2" w:themeShade="40"/>
        </w:rPr>
      </w:pPr>
      <w:r w:rsidRPr="005A709E">
        <w:rPr>
          <w:rFonts w:ascii="Gotham Book" w:hAnsi="Gotham Book"/>
          <w:b/>
          <w:bCs/>
          <w:color w:val="3B3838" w:themeColor="background2" w:themeShade="40"/>
        </w:rPr>
        <w:t>Q:</w:t>
      </w:r>
      <w:r>
        <w:rPr>
          <w:rFonts w:ascii="Gotham Book" w:hAnsi="Gotham Book"/>
          <w:color w:val="3B3838" w:themeColor="background2" w:themeShade="40"/>
        </w:rPr>
        <w:t xml:space="preserve"> “Is it possible to request signage in the SAC lot that shows the direction of traffic? Several of our staff members have nearly been hit by people running the stop sign coming out of the lot.”</w:t>
      </w:r>
    </w:p>
    <w:p w14:paraId="11D4495A" w14:textId="4E244829" w:rsidR="00447488" w:rsidRDefault="00447488" w:rsidP="00447488">
      <w:pPr>
        <w:pStyle w:val="ListParagraph"/>
        <w:spacing w:line="276" w:lineRule="auto"/>
        <w:ind w:left="1440"/>
        <w:rPr>
          <w:rFonts w:ascii="Gotham Book" w:hAnsi="Gotham Book"/>
          <w:color w:val="3B3838" w:themeColor="background2" w:themeShade="40"/>
        </w:rPr>
      </w:pPr>
    </w:p>
    <w:p w14:paraId="29B6B798" w14:textId="3778FBFD" w:rsidR="001145A6" w:rsidRDefault="001145A6" w:rsidP="001145A6">
      <w:pPr>
        <w:pStyle w:val="ListParagraph"/>
        <w:spacing w:line="276" w:lineRule="auto"/>
        <w:ind w:left="1440"/>
        <w:rPr>
          <w:rFonts w:ascii="Gotham Book" w:hAnsi="Gotham Book"/>
          <w:color w:val="3B3838" w:themeColor="background2" w:themeShade="40"/>
        </w:rPr>
      </w:pPr>
      <w:r w:rsidRPr="005A709E">
        <w:rPr>
          <w:rFonts w:ascii="Gotham Book" w:hAnsi="Gotham Book"/>
          <w:b/>
          <w:bCs/>
          <w:color w:val="3B3838" w:themeColor="background2" w:themeShade="40"/>
        </w:rPr>
        <w:t xml:space="preserve">A: </w:t>
      </w:r>
      <w:r>
        <w:rPr>
          <w:rFonts w:ascii="Gotham Book" w:hAnsi="Gotham Book"/>
          <w:color w:val="3B3838" w:themeColor="background2" w:themeShade="40"/>
        </w:rPr>
        <w:t>Mr. Hairr responded that they would review the traffic flow and signage in this lot to determine if improvements can be made.</w:t>
      </w:r>
      <w:r w:rsidR="00BA585E">
        <w:rPr>
          <w:rFonts w:ascii="Gotham Book" w:hAnsi="Gotham Book"/>
          <w:color w:val="3B3838" w:themeColor="background2" w:themeShade="40"/>
        </w:rPr>
        <w:t xml:space="preserve"> </w:t>
      </w:r>
      <w:r>
        <w:rPr>
          <w:rFonts w:ascii="Gotham Book" w:hAnsi="Gotham Book"/>
          <w:color w:val="3B3838" w:themeColor="background2" w:themeShade="40"/>
        </w:rPr>
        <w:t xml:space="preserve">Mr. Hairr later updated Ms. Cantu on </w:t>
      </w:r>
      <w:r w:rsidR="0012360C">
        <w:rPr>
          <w:rFonts w:ascii="Gotham Book" w:hAnsi="Gotham Book"/>
          <w:color w:val="3B3838" w:themeColor="background2" w:themeShade="40"/>
        </w:rPr>
        <w:t>the results of the review:</w:t>
      </w:r>
    </w:p>
    <w:p w14:paraId="284CAA50" w14:textId="77777777" w:rsidR="001145A6" w:rsidRDefault="001145A6" w:rsidP="001145A6">
      <w:pPr>
        <w:pStyle w:val="ListParagraph"/>
        <w:spacing w:line="276" w:lineRule="auto"/>
        <w:ind w:left="1440"/>
        <w:rPr>
          <w:rFonts w:ascii="Gotham Book" w:hAnsi="Gotham Book"/>
          <w:color w:val="3B3838" w:themeColor="background2" w:themeShade="40"/>
        </w:rPr>
      </w:pPr>
    </w:p>
    <w:p w14:paraId="5FB4900E" w14:textId="1DAD00E0" w:rsidR="00BA585E" w:rsidRPr="00BA585E" w:rsidRDefault="001145A6" w:rsidP="00BA585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w:t>
      </w:r>
      <w:r w:rsidRPr="001145A6">
        <w:rPr>
          <w:rFonts w:ascii="Gotham Book" w:hAnsi="Gotham Book"/>
          <w:color w:val="3B3838" w:themeColor="background2" w:themeShade="40"/>
        </w:rPr>
        <w:t xml:space="preserve">We have installed additional pavement markings and refreshed arrows to assist with the traffic flow near the front entrance and drive lane between the RecSports Lot and the Old Sports Bubble Lot. Because this lot is in high use </w:t>
      </w:r>
      <w:r>
        <w:rPr>
          <w:rFonts w:ascii="Gotham Book" w:hAnsi="Gotham Book"/>
          <w:color w:val="3B3838" w:themeColor="background2" w:themeShade="40"/>
        </w:rPr>
        <w:t>(seven)</w:t>
      </w:r>
      <w:r w:rsidRPr="001145A6">
        <w:rPr>
          <w:rFonts w:ascii="Gotham Book" w:hAnsi="Gotham Book"/>
          <w:color w:val="3B3838" w:themeColor="background2" w:themeShade="40"/>
        </w:rPr>
        <w:t xml:space="preserve"> days a week, we will reassess the entire lot when we get the opportunity when the lot has little to no use during a break to consider other items that may help address the issues raised.</w:t>
      </w:r>
      <w:r>
        <w:rPr>
          <w:rFonts w:ascii="Gotham Book" w:hAnsi="Gotham Book"/>
          <w:color w:val="3B3838" w:themeColor="background2" w:themeShade="40"/>
        </w:rPr>
        <w:t>”</w:t>
      </w:r>
    </w:p>
    <w:p w14:paraId="60F11F17" w14:textId="77777777" w:rsidR="001145A6" w:rsidRDefault="001145A6" w:rsidP="00447488">
      <w:pPr>
        <w:pStyle w:val="ListParagraph"/>
        <w:spacing w:line="276" w:lineRule="auto"/>
        <w:ind w:left="1440"/>
        <w:rPr>
          <w:rFonts w:ascii="Gotham Book" w:hAnsi="Gotham Book"/>
          <w:color w:val="3B3838" w:themeColor="background2" w:themeShade="40"/>
        </w:rPr>
      </w:pPr>
    </w:p>
    <w:p w14:paraId="49183AD9" w14:textId="77777777" w:rsidR="001145A6" w:rsidRDefault="001145A6" w:rsidP="001145A6">
      <w:pPr>
        <w:pStyle w:val="ListParagraph"/>
        <w:numPr>
          <w:ilvl w:val="1"/>
          <w:numId w:val="3"/>
        </w:numPr>
        <w:spacing w:line="276" w:lineRule="auto"/>
        <w:rPr>
          <w:rFonts w:ascii="Gotham Book" w:hAnsi="Gotham Book"/>
          <w:color w:val="3B3838" w:themeColor="background2" w:themeShade="40"/>
        </w:rPr>
      </w:pPr>
      <w:r w:rsidRPr="1D2CA4C1">
        <w:rPr>
          <w:rFonts w:ascii="Gotham Book" w:hAnsi="Gotham Book"/>
          <w:color w:val="3B3838" w:themeColor="background2" w:themeShade="40"/>
        </w:rPr>
        <w:t>Flu Shot Clinics – Ryan Kemnetz</w:t>
      </w:r>
    </w:p>
    <w:p w14:paraId="41967F6F" w14:textId="12EF108C" w:rsidR="001145A6" w:rsidRDefault="001145A6" w:rsidP="001145A6">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Q:</w:t>
      </w:r>
      <w:r>
        <w:rPr>
          <w:rFonts w:ascii="Gotham Book" w:hAnsi="Gotham Book"/>
          <w:color w:val="3B3838" w:themeColor="background2" w:themeShade="40"/>
        </w:rPr>
        <w:t xml:space="preserve"> “Will there be flu shot clinics on campus this year?”</w:t>
      </w:r>
    </w:p>
    <w:p w14:paraId="785A7651" w14:textId="77777777" w:rsidR="001145A6" w:rsidRDefault="001145A6" w:rsidP="001145A6">
      <w:pPr>
        <w:pStyle w:val="ListParagraph"/>
        <w:spacing w:line="276" w:lineRule="auto"/>
        <w:ind w:left="1440"/>
        <w:rPr>
          <w:rFonts w:ascii="Gotham Book" w:hAnsi="Gotham Book"/>
          <w:color w:val="3B3838" w:themeColor="background2" w:themeShade="40"/>
        </w:rPr>
      </w:pPr>
    </w:p>
    <w:p w14:paraId="7AB87AFC" w14:textId="74BC7891" w:rsidR="000C0F1B" w:rsidRPr="000C0F1B" w:rsidRDefault="001145A6" w:rsidP="00BA585E">
      <w:pPr>
        <w:pStyle w:val="ListParagraph"/>
        <w:spacing w:line="276" w:lineRule="auto"/>
        <w:ind w:left="1440"/>
        <w:rPr>
          <w:rFonts w:ascii="Gotham Book" w:hAnsi="Gotham Book"/>
          <w:color w:val="3B3838" w:themeColor="background2" w:themeShade="40"/>
        </w:rPr>
      </w:pPr>
      <w:r w:rsidRPr="00D16CDC">
        <w:rPr>
          <w:rFonts w:ascii="Gotham Book" w:hAnsi="Gotham Book"/>
          <w:b/>
          <w:bCs/>
          <w:color w:val="3B3838" w:themeColor="background2" w:themeShade="40"/>
        </w:rPr>
        <w:t>A:</w:t>
      </w:r>
      <w:r w:rsidR="000C0F1B">
        <w:rPr>
          <w:rFonts w:ascii="Gotham Book" w:hAnsi="Gotham Book"/>
          <w:color w:val="3B3838" w:themeColor="background2" w:themeShade="40"/>
        </w:rPr>
        <w:t xml:space="preserve"> Information about flu shot availability was shared by Dr. Zambito during her update.</w:t>
      </w:r>
    </w:p>
    <w:p w14:paraId="15E1163F" w14:textId="77777777" w:rsidR="000C0F1B" w:rsidRDefault="000C0F1B" w:rsidP="00BA585E">
      <w:pPr>
        <w:pStyle w:val="ListParagraph"/>
        <w:spacing w:line="276" w:lineRule="auto"/>
        <w:ind w:left="1440"/>
        <w:rPr>
          <w:rFonts w:ascii="Gotham Book" w:hAnsi="Gotham Book"/>
          <w:b/>
          <w:bCs/>
          <w:color w:val="3B3838" w:themeColor="background2" w:themeShade="40"/>
        </w:rPr>
      </w:pPr>
    </w:p>
    <w:p w14:paraId="4CF3102C" w14:textId="6AD420AC" w:rsidR="001145A6" w:rsidRDefault="000C0F1B" w:rsidP="00BA585E">
      <w:pPr>
        <w:pStyle w:val="ListParagraph"/>
        <w:spacing w:line="276" w:lineRule="auto"/>
        <w:ind w:left="1440"/>
        <w:rPr>
          <w:rFonts w:ascii="Gotham Book" w:hAnsi="Gotham Book"/>
          <w:color w:val="212121"/>
        </w:rPr>
      </w:pPr>
      <w:r>
        <w:rPr>
          <w:rFonts w:ascii="Gotham Book" w:hAnsi="Gotham Book"/>
          <w:color w:val="3B3838" w:themeColor="background2" w:themeShade="40"/>
        </w:rPr>
        <w:t xml:space="preserve">Mr. Kemnetz asked a clarifying question if larger campus clinics would be held similar to the COVID-19 vaccine clinics held in the Student Union. </w:t>
      </w:r>
      <w:r w:rsidR="00BA585E">
        <w:rPr>
          <w:rFonts w:ascii="Gotham Book" w:hAnsi="Gotham Book"/>
          <w:color w:val="212121"/>
        </w:rPr>
        <w:t>Dr. Zambito</w:t>
      </w:r>
      <w:r w:rsidR="00E2746A">
        <w:rPr>
          <w:rFonts w:ascii="Gotham Book" w:hAnsi="Gotham Book"/>
          <w:color w:val="212121"/>
        </w:rPr>
        <w:t xml:space="preserve"> announced</w:t>
      </w:r>
      <w:r w:rsidR="005C5BCA">
        <w:rPr>
          <w:rFonts w:ascii="Gotham Book" w:hAnsi="Gotham Book"/>
          <w:color w:val="212121"/>
        </w:rPr>
        <w:t xml:space="preserve"> </w:t>
      </w:r>
      <w:r w:rsidR="00BA585E">
        <w:rPr>
          <w:rFonts w:ascii="Gotham Book" w:hAnsi="Gotham Book"/>
          <w:color w:val="212121"/>
        </w:rPr>
        <w:t>RecSports in conjunction with the Center for Health, Education, and Wellness and the Student Health Center are hoping to host a</w:t>
      </w:r>
      <w:r>
        <w:rPr>
          <w:rFonts w:ascii="Gotham Book" w:hAnsi="Gotham Book"/>
          <w:color w:val="212121"/>
        </w:rPr>
        <w:t xml:space="preserve"> clinic in TRECS </w:t>
      </w:r>
      <w:r w:rsidR="0012360C">
        <w:rPr>
          <w:rFonts w:ascii="Gotham Book" w:hAnsi="Gotham Book"/>
          <w:color w:val="212121"/>
        </w:rPr>
        <w:t>later in October.</w:t>
      </w:r>
    </w:p>
    <w:p w14:paraId="57080BE3" w14:textId="6ABCD788" w:rsidR="00E2746A" w:rsidRDefault="00E2746A" w:rsidP="00BA585E">
      <w:pPr>
        <w:pStyle w:val="ListParagraph"/>
        <w:spacing w:line="276" w:lineRule="auto"/>
        <w:ind w:left="1440"/>
        <w:rPr>
          <w:rFonts w:ascii="Gotham Book" w:hAnsi="Gotham Book"/>
          <w:color w:val="212121"/>
        </w:rPr>
      </w:pPr>
    </w:p>
    <w:p w14:paraId="69A574F7" w14:textId="66393124" w:rsidR="00E2746A" w:rsidRPr="00631D83" w:rsidRDefault="00E2746A" w:rsidP="00BA585E">
      <w:pPr>
        <w:pStyle w:val="ListParagraph"/>
        <w:spacing w:line="276" w:lineRule="auto"/>
        <w:ind w:left="1440"/>
        <w:rPr>
          <w:rFonts w:ascii="Gotham Book" w:hAnsi="Gotham Book"/>
          <w:color w:val="212121"/>
        </w:rPr>
      </w:pPr>
      <w:r>
        <w:rPr>
          <w:rFonts w:ascii="Gotham Book" w:hAnsi="Gotham Book"/>
          <w:color w:val="212121"/>
        </w:rPr>
        <w:t xml:space="preserve">For a list of </w:t>
      </w:r>
      <w:r w:rsidR="0012360C">
        <w:rPr>
          <w:rFonts w:ascii="Gotham Book" w:hAnsi="Gotham Book"/>
          <w:color w:val="212121"/>
        </w:rPr>
        <w:t>current</w:t>
      </w:r>
      <w:r>
        <w:rPr>
          <w:rFonts w:ascii="Gotham Book" w:hAnsi="Gotham Book"/>
          <w:color w:val="212121"/>
        </w:rPr>
        <w:t xml:space="preserve"> campus flu vaccine events, visit </w:t>
      </w:r>
      <w:hyperlink r:id="rId20" w:history="1">
        <w:r w:rsidRPr="00BC42DD">
          <w:rPr>
            <w:rStyle w:val="Hyperlink"/>
            <w:rFonts w:ascii="Gotham Book" w:hAnsi="Gotham Book"/>
            <w:color w:val="006C93" w:themeColor="text2"/>
          </w:rPr>
          <w:t>https://calendar.utk.edu/search/events?search=flu+vaccine</w:t>
        </w:r>
      </w:hyperlink>
      <w:r>
        <w:rPr>
          <w:rFonts w:ascii="Gotham Book" w:hAnsi="Gotham Book"/>
          <w:color w:val="212121"/>
        </w:rPr>
        <w:t xml:space="preserve">. </w:t>
      </w:r>
    </w:p>
    <w:p w14:paraId="23C04619" w14:textId="77777777" w:rsidR="001145A6" w:rsidRDefault="001145A6" w:rsidP="001145A6">
      <w:pPr>
        <w:pStyle w:val="ListParagraph"/>
        <w:spacing w:line="276" w:lineRule="auto"/>
        <w:ind w:left="1440"/>
        <w:rPr>
          <w:rFonts w:ascii="Gotham Book" w:hAnsi="Gotham Book"/>
          <w:color w:val="212121"/>
        </w:rPr>
      </w:pPr>
    </w:p>
    <w:p w14:paraId="0E514D5F" w14:textId="77777777" w:rsidR="00854219" w:rsidRPr="009C6A65" w:rsidRDefault="00854219" w:rsidP="00A57F50">
      <w:pPr>
        <w:pStyle w:val="ListParagraph"/>
        <w:spacing w:line="276" w:lineRule="auto"/>
        <w:ind w:left="1440"/>
        <w:rPr>
          <w:rFonts w:ascii="Gotham Book" w:hAnsi="Gotham Book"/>
          <w:color w:val="3B3838" w:themeColor="background2" w:themeShade="40"/>
        </w:rPr>
      </w:pPr>
    </w:p>
    <w:p w14:paraId="6727B470" w14:textId="209BE78E" w:rsidR="007A521E" w:rsidRPr="009C6A65" w:rsidRDefault="007A521E" w:rsidP="00A57F50">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OTHER BUSINESS/ANNOUNCEMENTS</w:t>
      </w:r>
    </w:p>
    <w:p w14:paraId="3D20F192" w14:textId="77777777" w:rsidR="009C6A65" w:rsidRPr="009C6A65" w:rsidRDefault="009C6A65" w:rsidP="009C6A65">
      <w:pPr>
        <w:pStyle w:val="ListParagraph"/>
        <w:numPr>
          <w:ilvl w:val="1"/>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Annual Enrollment</w:t>
      </w:r>
    </w:p>
    <w:p w14:paraId="33E05118" w14:textId="77777777" w:rsidR="009C6A65" w:rsidRPr="009C6A65" w:rsidRDefault="009C6A65" w:rsidP="009C6A65">
      <w:pPr>
        <w:pStyle w:val="ListParagraph"/>
        <w:spacing w:line="276" w:lineRule="auto"/>
        <w:ind w:left="1440"/>
        <w:rPr>
          <w:rFonts w:ascii="Gotham Book" w:hAnsi="Gotham Book"/>
          <w:color w:val="3B3838" w:themeColor="background2" w:themeShade="40"/>
        </w:rPr>
      </w:pPr>
    </w:p>
    <w:p w14:paraId="3F93E481" w14:textId="77777777" w:rsidR="009C6A65" w:rsidRPr="009C6A65" w:rsidRDefault="009C6A65" w:rsidP="009C6A65">
      <w:pPr>
        <w:pStyle w:val="ListParagraph"/>
        <w:spacing w:line="276" w:lineRule="auto"/>
        <w:ind w:left="1440"/>
        <w:rPr>
          <w:rFonts w:ascii="Gotham Book" w:hAnsi="Gotham Book"/>
          <w:color w:val="3B3838" w:themeColor="background2" w:themeShade="40"/>
        </w:rPr>
      </w:pPr>
      <w:r w:rsidRPr="009C6A65">
        <w:rPr>
          <w:rFonts w:ascii="Gotham Book" w:hAnsi="Gotham Book"/>
          <w:color w:val="3B3838" w:themeColor="background2" w:themeShade="40"/>
        </w:rPr>
        <w:t xml:space="preserve">Annual enrollment is underway and runs through next Friday, October 15. As a reminder: </w:t>
      </w:r>
      <w:r w:rsidRPr="009C6A65">
        <w:rPr>
          <w:rFonts w:ascii="Gotham Book" w:hAnsi="Gotham Book"/>
          <w:color w:val="3B3838" w:themeColor="background2" w:themeShade="40"/>
          <w:u w:val="single"/>
        </w:rPr>
        <w:t>if you want to keep your current coverage options for 2022 you do not need to do anything</w:t>
      </w:r>
      <w:r w:rsidRPr="009C6A65">
        <w:rPr>
          <w:rFonts w:ascii="Gotham Book" w:hAnsi="Gotham Book"/>
          <w:b/>
          <w:bCs/>
          <w:color w:val="3B3838" w:themeColor="background2" w:themeShade="40"/>
        </w:rPr>
        <w:t xml:space="preserve">. </w:t>
      </w:r>
      <w:r w:rsidRPr="009C6A65">
        <w:rPr>
          <w:rFonts w:ascii="Gotham Book" w:hAnsi="Gotham Book"/>
          <w:color w:val="3B3838" w:themeColor="background2" w:themeShade="40"/>
        </w:rPr>
        <w:t>If you want to add, remove, or make changes to your coverage you can access Edison Employee Self Service via the link in the menu bar of IRIS Web.</w:t>
      </w:r>
    </w:p>
    <w:p w14:paraId="27B1FA16" w14:textId="77777777" w:rsidR="009C6A65" w:rsidRPr="009C6A65" w:rsidRDefault="009C6A65" w:rsidP="009C6A65">
      <w:pPr>
        <w:pStyle w:val="ListParagraph"/>
        <w:spacing w:line="276" w:lineRule="auto"/>
        <w:ind w:left="1440"/>
        <w:rPr>
          <w:rFonts w:ascii="Gotham Book" w:hAnsi="Gotham Book"/>
          <w:color w:val="3B3838" w:themeColor="background2" w:themeShade="40"/>
        </w:rPr>
      </w:pPr>
    </w:p>
    <w:p w14:paraId="71D3F3EF" w14:textId="44429E84" w:rsidR="009C6A65" w:rsidRPr="009C6A65" w:rsidRDefault="009C6A65" w:rsidP="009C6A65">
      <w:pPr>
        <w:pStyle w:val="ListParagraph"/>
        <w:spacing w:line="276" w:lineRule="auto"/>
        <w:ind w:left="1440"/>
        <w:rPr>
          <w:rFonts w:ascii="Gotham Book" w:hAnsi="Gotham Book"/>
          <w:color w:val="3B3838" w:themeColor="background2" w:themeShade="40"/>
        </w:rPr>
      </w:pPr>
      <w:r w:rsidRPr="009C6A65">
        <w:rPr>
          <w:rFonts w:ascii="Gotham Book" w:hAnsi="Gotham Book"/>
          <w:color w:val="3B3838" w:themeColor="background2" w:themeShade="40"/>
        </w:rPr>
        <w:t xml:space="preserve">Employees can also use </w:t>
      </w:r>
      <w:hyperlink r:id="rId21" w:anchor="intro" w:history="1">
        <w:r w:rsidRPr="00BC42DD">
          <w:rPr>
            <w:rStyle w:val="Hyperlink"/>
            <w:rFonts w:ascii="Gotham Book" w:hAnsi="Gotham Book"/>
            <w:color w:val="006C93" w:themeColor="text2"/>
          </w:rPr>
          <w:t>ALEX</w:t>
        </w:r>
      </w:hyperlink>
      <w:r w:rsidRPr="009C6A65">
        <w:rPr>
          <w:rFonts w:ascii="Gotham Book" w:hAnsi="Gotham Book"/>
          <w:color w:val="3B3838" w:themeColor="background2" w:themeShade="40"/>
        </w:rPr>
        <w:t>, a new tool to help employees consider benefit options. Jon Chandler shared positive feedback about using ALEX.</w:t>
      </w:r>
    </w:p>
    <w:p w14:paraId="6B41FEC6" w14:textId="77777777" w:rsidR="009C6A65" w:rsidRPr="009C6A65" w:rsidRDefault="009C6A65" w:rsidP="009C6A65">
      <w:pPr>
        <w:pStyle w:val="ListParagraph"/>
        <w:spacing w:line="276" w:lineRule="auto"/>
        <w:ind w:left="1440"/>
        <w:rPr>
          <w:rFonts w:ascii="Gotham Book" w:hAnsi="Gotham Book"/>
          <w:color w:val="3B3838" w:themeColor="background2" w:themeShade="40"/>
        </w:rPr>
      </w:pPr>
    </w:p>
    <w:p w14:paraId="5DD7E1F2" w14:textId="77777777" w:rsidR="009C6A65" w:rsidRPr="009C6A65" w:rsidRDefault="009C6A65" w:rsidP="009C6A65">
      <w:pPr>
        <w:pStyle w:val="ListParagraph"/>
        <w:spacing w:line="276" w:lineRule="auto"/>
        <w:ind w:left="1440"/>
        <w:rPr>
          <w:rFonts w:ascii="Gotham Book" w:hAnsi="Gotham Book"/>
          <w:color w:val="3B3838" w:themeColor="background2" w:themeShade="40"/>
        </w:rPr>
      </w:pPr>
      <w:r w:rsidRPr="009C6A65">
        <w:rPr>
          <w:rFonts w:ascii="Gotham Book" w:hAnsi="Gotham Book"/>
          <w:color w:val="3B3838" w:themeColor="background2" w:themeShade="40"/>
        </w:rPr>
        <w:t>Signup information for flexible benefits and long-term disability insurance will be sent directly to eligible employees. LTD enrollment from Lincoln Financial group will be from October 1-15 and flexible benefits enrollment through Optum Bank runs the entire month of November.</w:t>
      </w:r>
    </w:p>
    <w:p w14:paraId="3E03F008" w14:textId="77777777" w:rsidR="009C6A65" w:rsidRPr="009C6A65" w:rsidRDefault="009C6A65" w:rsidP="009C6A65">
      <w:pPr>
        <w:pStyle w:val="ListParagraph"/>
        <w:spacing w:line="276" w:lineRule="auto"/>
        <w:ind w:left="1440"/>
        <w:rPr>
          <w:rFonts w:ascii="Gotham Book" w:hAnsi="Gotham Book"/>
          <w:color w:val="3B3838" w:themeColor="background2" w:themeShade="40"/>
        </w:rPr>
      </w:pPr>
    </w:p>
    <w:p w14:paraId="381C4B0F" w14:textId="77777777" w:rsidR="009C6A65" w:rsidRDefault="009C6A65" w:rsidP="009C6A65">
      <w:pPr>
        <w:pStyle w:val="ListParagraph"/>
        <w:spacing w:line="276" w:lineRule="auto"/>
        <w:ind w:left="1440"/>
        <w:rPr>
          <w:rFonts w:ascii="Gotham Book" w:hAnsi="Gotham Book"/>
          <w:color w:val="212121"/>
        </w:rPr>
      </w:pPr>
      <w:r w:rsidRPr="009C6A65">
        <w:rPr>
          <w:rFonts w:ascii="Gotham Book" w:hAnsi="Gotham Book"/>
          <w:color w:val="3B3838" w:themeColor="background2" w:themeShade="40"/>
        </w:rPr>
        <w:t xml:space="preserve">More information including upcoming benefit &amp; carrier webinars can be found on Partners for Health’s annual enrollment website: </w:t>
      </w:r>
      <w:hyperlink r:id="rId22" w:history="1">
        <w:r w:rsidRPr="00BC42DD">
          <w:rPr>
            <w:rStyle w:val="Hyperlink"/>
            <w:rFonts w:ascii="Gotham Book" w:hAnsi="Gotham Book"/>
            <w:color w:val="006C93" w:themeColor="text2"/>
          </w:rPr>
          <w:t>https://www.tn.gov/partnersforhealth/ae/about-enrollment.html</w:t>
        </w:r>
      </w:hyperlink>
      <w:r>
        <w:rPr>
          <w:rFonts w:ascii="Gotham Book" w:hAnsi="Gotham Book"/>
          <w:color w:val="212121"/>
        </w:rPr>
        <w:t xml:space="preserve">. </w:t>
      </w:r>
    </w:p>
    <w:p w14:paraId="3078445C" w14:textId="77777777" w:rsidR="009C6A65" w:rsidRPr="00C569B0" w:rsidRDefault="009C6A65" w:rsidP="009C6A65">
      <w:pPr>
        <w:pStyle w:val="ListParagraph"/>
        <w:spacing w:line="276" w:lineRule="auto"/>
        <w:ind w:left="1440"/>
        <w:rPr>
          <w:rFonts w:ascii="Gotham Book" w:hAnsi="Gotham Book"/>
          <w:color w:val="212121"/>
        </w:rPr>
      </w:pPr>
    </w:p>
    <w:p w14:paraId="10E342F5" w14:textId="75A6EA41" w:rsidR="009C6A65" w:rsidRDefault="009C6A65" w:rsidP="009C6A65">
      <w:pPr>
        <w:pStyle w:val="ListParagraph"/>
        <w:spacing w:line="276" w:lineRule="auto"/>
        <w:ind w:left="1440"/>
        <w:rPr>
          <w:rFonts w:ascii="Gotham Book" w:hAnsi="Gotham Book"/>
          <w:color w:val="212121"/>
        </w:rPr>
      </w:pPr>
      <w:r w:rsidRPr="159CA4B9">
        <w:rPr>
          <w:rFonts w:ascii="Gotham Book" w:hAnsi="Gotham Book"/>
          <w:color w:val="212121"/>
        </w:rPr>
        <w:t>If you have questions visit Partners for Health (</w:t>
      </w:r>
      <w:hyperlink r:id="rId23">
        <w:r w:rsidRPr="00BC42DD">
          <w:rPr>
            <w:rStyle w:val="Hyperlink"/>
            <w:rFonts w:ascii="Gotham Book" w:hAnsi="Gotham Book"/>
            <w:color w:val="006C93" w:themeColor="text2"/>
          </w:rPr>
          <w:t>https://www.tn.gov/partnersforhealth/</w:t>
        </w:r>
      </w:hyperlink>
      <w:r w:rsidRPr="159CA4B9">
        <w:rPr>
          <w:rFonts w:ascii="Gotham Book" w:hAnsi="Gotham Book"/>
          <w:color w:val="212121"/>
        </w:rPr>
        <w:t xml:space="preserve">), or contact Payroll/Insurance at 974-5251 or </w:t>
      </w:r>
      <w:hyperlink r:id="rId24">
        <w:r w:rsidRPr="00BC42DD">
          <w:rPr>
            <w:rStyle w:val="Hyperlink"/>
            <w:rFonts w:ascii="Gotham Book" w:hAnsi="Gotham Book"/>
            <w:color w:val="006C93" w:themeColor="text2"/>
          </w:rPr>
          <w:t>UTinsurance@tennessee.edu</w:t>
        </w:r>
      </w:hyperlink>
      <w:r w:rsidRPr="159CA4B9">
        <w:rPr>
          <w:rFonts w:ascii="Gotham Book" w:hAnsi="Gotham Book"/>
          <w:color w:val="212121"/>
        </w:rPr>
        <w:t>.</w:t>
      </w:r>
    </w:p>
    <w:p w14:paraId="1F75AA63" w14:textId="77777777" w:rsidR="001145A6" w:rsidRDefault="001145A6" w:rsidP="009C6A65">
      <w:pPr>
        <w:pStyle w:val="ListParagraph"/>
        <w:spacing w:line="276" w:lineRule="auto"/>
        <w:ind w:left="1440"/>
        <w:rPr>
          <w:rFonts w:ascii="Gotham Book" w:hAnsi="Gotham Book"/>
          <w:color w:val="212121"/>
        </w:rPr>
      </w:pPr>
    </w:p>
    <w:p w14:paraId="4F893964" w14:textId="1D52AEA8" w:rsidR="009C6A65" w:rsidRPr="001145A6" w:rsidRDefault="009C6A65" w:rsidP="001145A6">
      <w:pPr>
        <w:pStyle w:val="ListParagraph"/>
        <w:numPr>
          <w:ilvl w:val="1"/>
          <w:numId w:val="3"/>
        </w:numPr>
        <w:spacing w:line="276" w:lineRule="auto"/>
        <w:rPr>
          <w:rFonts w:ascii="Gotham Book" w:hAnsi="Gotham Book"/>
          <w:color w:val="3B3838" w:themeColor="background2" w:themeShade="40"/>
        </w:rPr>
      </w:pPr>
      <w:r w:rsidRPr="001145A6">
        <w:rPr>
          <w:rFonts w:ascii="Gotham Book" w:hAnsi="Gotham Book"/>
          <w:color w:val="3B3838" w:themeColor="background2" w:themeShade="40"/>
        </w:rPr>
        <w:t xml:space="preserve">Campus Chest </w:t>
      </w:r>
    </w:p>
    <w:p w14:paraId="5E6B7FDA" w14:textId="77777777" w:rsidR="009C6A65" w:rsidRPr="009C6A65" w:rsidRDefault="009C6A65" w:rsidP="009C6A65">
      <w:pPr>
        <w:pStyle w:val="ListParagraph"/>
        <w:spacing w:line="276" w:lineRule="auto"/>
        <w:ind w:left="1440"/>
        <w:rPr>
          <w:rFonts w:ascii="Gotham Book" w:hAnsi="Gotham Book"/>
          <w:color w:val="3B3838" w:themeColor="background2" w:themeShade="40"/>
        </w:rPr>
      </w:pPr>
    </w:p>
    <w:p w14:paraId="5D14B5D2" w14:textId="3877D679" w:rsidR="009C6A65" w:rsidRPr="009C6A65" w:rsidRDefault="009C6A65" w:rsidP="009C6A65">
      <w:pPr>
        <w:pStyle w:val="ListParagraph"/>
        <w:spacing w:line="276" w:lineRule="auto"/>
        <w:ind w:left="1440"/>
        <w:rPr>
          <w:rFonts w:ascii="Gotham Book" w:hAnsi="Gotham Book"/>
          <w:color w:val="3B3838" w:themeColor="background2" w:themeShade="40"/>
        </w:rPr>
      </w:pPr>
      <w:r w:rsidRPr="009C6A65">
        <w:rPr>
          <w:rFonts w:ascii="Gotham Book" w:hAnsi="Gotham Book"/>
          <w:color w:val="3B3838" w:themeColor="background2" w:themeShade="40"/>
        </w:rPr>
        <w:t xml:space="preserve">Campus Chest, the annual employee pledge program, has kicked off. Employees can select different external nonprofit agencies to contribute to. </w:t>
      </w:r>
    </w:p>
    <w:p w14:paraId="7E901B24" w14:textId="77777777" w:rsidR="009C6A65" w:rsidRPr="009C6A65" w:rsidRDefault="009C6A65" w:rsidP="009C6A65">
      <w:pPr>
        <w:pStyle w:val="ListParagraph"/>
        <w:spacing w:line="276" w:lineRule="auto"/>
        <w:ind w:left="1440"/>
        <w:rPr>
          <w:rFonts w:ascii="Gotham Book" w:hAnsi="Gotham Book"/>
          <w:color w:val="3B3838" w:themeColor="background2" w:themeShade="40"/>
        </w:rPr>
      </w:pPr>
    </w:p>
    <w:p w14:paraId="796E3CD2" w14:textId="77777777" w:rsidR="009C6A65" w:rsidRDefault="009C6A65" w:rsidP="009C6A65">
      <w:pPr>
        <w:pStyle w:val="ListParagraph"/>
        <w:spacing w:line="276" w:lineRule="auto"/>
        <w:ind w:left="1440"/>
        <w:rPr>
          <w:rFonts w:ascii="Gotham Book" w:hAnsi="Gotham Book"/>
          <w:color w:val="212121"/>
        </w:rPr>
      </w:pPr>
      <w:r w:rsidRPr="009C6A65">
        <w:rPr>
          <w:rFonts w:ascii="Gotham Book" w:hAnsi="Gotham Book"/>
          <w:color w:val="3B3838" w:themeColor="background2" w:themeShade="40"/>
        </w:rPr>
        <w:t xml:space="preserve">Employees can participate by visiting </w:t>
      </w:r>
      <w:hyperlink r:id="rId25" w:history="1">
        <w:r w:rsidRPr="00BC42DD">
          <w:rPr>
            <w:rStyle w:val="Hyperlink"/>
            <w:rFonts w:ascii="Gotham Book" w:hAnsi="Gotham Book"/>
            <w:color w:val="006C93" w:themeColor="text2"/>
          </w:rPr>
          <w:t>https://campuschest.utk.edu/</w:t>
        </w:r>
      </w:hyperlink>
      <w:r>
        <w:rPr>
          <w:rFonts w:ascii="Gotham Book" w:hAnsi="Gotham Book"/>
          <w:color w:val="212121"/>
        </w:rPr>
        <w:t xml:space="preserve">. </w:t>
      </w:r>
      <w:r w:rsidRPr="009C6A65">
        <w:rPr>
          <w:rFonts w:ascii="Gotham Book" w:hAnsi="Gotham Book"/>
          <w:color w:val="3B3838" w:themeColor="background2" w:themeShade="40"/>
        </w:rPr>
        <w:t xml:space="preserve">Donations can be made via cash, check, payroll deductions, and credit card. For questions or assistance call 974-3061 or email </w:t>
      </w:r>
      <w:hyperlink r:id="rId26" w:history="1">
        <w:r w:rsidRPr="00BC42DD">
          <w:rPr>
            <w:rStyle w:val="Hyperlink"/>
            <w:rFonts w:ascii="Gotham Book" w:hAnsi="Gotham Book"/>
            <w:color w:val="006C93" w:themeColor="text2"/>
          </w:rPr>
          <w:t>campuschest@utk.edu</w:t>
        </w:r>
      </w:hyperlink>
      <w:r>
        <w:rPr>
          <w:rFonts w:ascii="Gotham Book" w:hAnsi="Gotham Book"/>
          <w:color w:val="212121"/>
        </w:rPr>
        <w:t xml:space="preserve">.  </w:t>
      </w:r>
    </w:p>
    <w:p w14:paraId="1520312A" w14:textId="77777777" w:rsidR="009C6A65" w:rsidRDefault="009C6A65" w:rsidP="009C6A65">
      <w:pPr>
        <w:pStyle w:val="ListParagraph"/>
        <w:spacing w:line="276" w:lineRule="auto"/>
        <w:ind w:left="1440"/>
        <w:rPr>
          <w:rFonts w:ascii="Gotham Book" w:hAnsi="Gotham Book"/>
          <w:color w:val="212121"/>
        </w:rPr>
      </w:pPr>
    </w:p>
    <w:p w14:paraId="0F0AC8E4" w14:textId="77777777" w:rsidR="009C6A65" w:rsidRPr="009C6A65" w:rsidRDefault="009C6A65" w:rsidP="009C6A65">
      <w:pPr>
        <w:pStyle w:val="ListParagraph"/>
        <w:numPr>
          <w:ilvl w:val="1"/>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Endeavor Summit</w:t>
      </w:r>
    </w:p>
    <w:p w14:paraId="2BC981E2" w14:textId="77777777" w:rsidR="009C6A65" w:rsidRPr="009C6A65" w:rsidRDefault="009C6A65" w:rsidP="009C6A65">
      <w:pPr>
        <w:pStyle w:val="ListParagraph"/>
        <w:spacing w:line="276" w:lineRule="auto"/>
        <w:ind w:left="0"/>
        <w:rPr>
          <w:rFonts w:ascii="Gotham Book" w:hAnsi="Gotham Book"/>
          <w:color w:val="3B3838" w:themeColor="background2" w:themeShade="40"/>
        </w:rPr>
      </w:pPr>
    </w:p>
    <w:p w14:paraId="6C8897A3" w14:textId="77777777" w:rsidR="009C6A65" w:rsidRPr="009C6A65" w:rsidRDefault="009C6A65" w:rsidP="009C6A65">
      <w:pPr>
        <w:pStyle w:val="ListParagraph"/>
        <w:spacing w:line="276" w:lineRule="auto"/>
        <w:ind w:left="1440"/>
        <w:rPr>
          <w:rFonts w:ascii="Gotham Book" w:hAnsi="Gotham Book"/>
          <w:color w:val="3B3838" w:themeColor="background2" w:themeShade="40"/>
        </w:rPr>
      </w:pPr>
      <w:r w:rsidRPr="009C6A65">
        <w:rPr>
          <w:rFonts w:ascii="Gotham Book" w:hAnsi="Gotham Book"/>
          <w:color w:val="3B3838" w:themeColor="background2" w:themeShade="40"/>
        </w:rPr>
        <w:t>The Knoxville Chamber of Commerce will host the Endeavor Summit on Thursday, October 21. The summit is a virtual event for young professionals interested in engaging our community and taking ownership of their personal growth. Sessions include diversity, equity, and inclusion, workplace mental health, and working and living in Knoxville. Tyvi Small, Vice Chancellor for Diversity &amp; Engagement, will make opening remarks.</w:t>
      </w:r>
    </w:p>
    <w:p w14:paraId="4F2E2E91" w14:textId="77777777" w:rsidR="009C6A65" w:rsidRPr="001145A6" w:rsidRDefault="009C6A65" w:rsidP="009C6A65">
      <w:pPr>
        <w:pStyle w:val="ListParagraph"/>
        <w:spacing w:line="276" w:lineRule="auto"/>
        <w:ind w:left="1440"/>
        <w:rPr>
          <w:rFonts w:ascii="Gotham Book" w:hAnsi="Gotham Book"/>
          <w:color w:val="3B3838" w:themeColor="background2" w:themeShade="40"/>
        </w:rPr>
      </w:pPr>
    </w:p>
    <w:p w14:paraId="5C8A2BD9" w14:textId="1498FECD" w:rsidR="000C0F1B" w:rsidRPr="000C0F1B" w:rsidRDefault="009C6A65" w:rsidP="000C0F1B">
      <w:pPr>
        <w:pStyle w:val="ListParagraph"/>
        <w:spacing w:line="276" w:lineRule="auto"/>
        <w:ind w:left="1440"/>
        <w:rPr>
          <w:rStyle w:val="Hyperlink"/>
          <w:rFonts w:ascii="Gotham Book" w:eastAsia="Calibri" w:hAnsi="Gotham Book" w:cs="Arial"/>
        </w:rPr>
      </w:pPr>
      <w:r w:rsidRPr="001145A6">
        <w:rPr>
          <w:rFonts w:ascii="Gotham Book" w:hAnsi="Gotham Book"/>
          <w:color w:val="3B3838" w:themeColor="background2" w:themeShade="40"/>
        </w:rPr>
        <w:t xml:space="preserve">For more information and tickets visit: </w:t>
      </w:r>
      <w:hyperlink r:id="rId27" w:history="1">
        <w:r w:rsidR="000C0F1B" w:rsidRPr="00BC42DD">
          <w:rPr>
            <w:rStyle w:val="Hyperlink"/>
            <w:rFonts w:ascii="Gotham Book" w:eastAsia="Calibri" w:hAnsi="Gotham Book" w:cs="Arial"/>
            <w:color w:val="006C93" w:themeColor="text2"/>
          </w:rPr>
          <w:t>https://www.endeavorsummit.com/</w:t>
        </w:r>
      </w:hyperlink>
      <w:r w:rsidR="000C0F1B">
        <w:rPr>
          <w:rStyle w:val="Hyperlink"/>
          <w:rFonts w:ascii="Gotham Book" w:eastAsia="Calibri" w:hAnsi="Gotham Book" w:cs="Arial"/>
        </w:rPr>
        <w:t xml:space="preserve"> </w:t>
      </w:r>
    </w:p>
    <w:p w14:paraId="4C1E9949" w14:textId="77777777" w:rsidR="000C0F1B" w:rsidRPr="000C0F1B" w:rsidRDefault="000C0F1B" w:rsidP="000C0F1B">
      <w:pPr>
        <w:pStyle w:val="ListParagraph"/>
        <w:spacing w:line="276" w:lineRule="auto"/>
        <w:ind w:left="1440"/>
        <w:rPr>
          <w:rStyle w:val="Hyperlink"/>
          <w:rFonts w:ascii="Gotham Book" w:eastAsia="Calibri" w:hAnsi="Gotham Book" w:cs="Arial"/>
        </w:rPr>
      </w:pPr>
    </w:p>
    <w:p w14:paraId="16404EAA" w14:textId="6DB8A4AA" w:rsidR="000C0F1B" w:rsidRDefault="000C0F1B" w:rsidP="000C0F1B">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Heart to Heart Live Stream Concert</w:t>
      </w:r>
    </w:p>
    <w:p w14:paraId="4DB81503" w14:textId="2A0AE4CA" w:rsidR="000C0F1B" w:rsidRDefault="000C0F1B" w:rsidP="000C0F1B">
      <w:pPr>
        <w:pStyle w:val="ListParagraph"/>
        <w:spacing w:line="276" w:lineRule="auto"/>
        <w:ind w:left="1440"/>
        <w:rPr>
          <w:rFonts w:ascii="Gotham Book" w:hAnsi="Gotham Book"/>
          <w:color w:val="3B3838" w:themeColor="background2" w:themeShade="40"/>
        </w:rPr>
      </w:pPr>
    </w:p>
    <w:p w14:paraId="7EF7E4E8" w14:textId="357F73EB" w:rsidR="000C0F1B" w:rsidRDefault="000C0F1B" w:rsidP="000C0F1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Ms. Roe shared information about the </w:t>
      </w:r>
      <w:r w:rsidR="00BC42DD">
        <w:rPr>
          <w:rFonts w:ascii="Gotham Book" w:hAnsi="Gotham Book"/>
          <w:color w:val="3B3838" w:themeColor="background2" w:themeShade="40"/>
        </w:rPr>
        <w:t>Heart-to-Heart</w:t>
      </w:r>
      <w:r>
        <w:rPr>
          <w:rFonts w:ascii="Gotham Book" w:hAnsi="Gotham Book"/>
          <w:color w:val="3B3838" w:themeColor="background2" w:themeShade="40"/>
        </w:rPr>
        <w:t xml:space="preserve"> Live Stream Concert slated for later in the afternoon today.</w:t>
      </w:r>
    </w:p>
    <w:p w14:paraId="7BC419BF" w14:textId="2D1CAB99" w:rsidR="000C0F1B" w:rsidRDefault="000C0F1B" w:rsidP="000C0F1B">
      <w:pPr>
        <w:pStyle w:val="ListParagraph"/>
        <w:spacing w:line="276" w:lineRule="auto"/>
        <w:ind w:left="1440"/>
        <w:rPr>
          <w:rFonts w:ascii="Gotham Book" w:hAnsi="Gotham Book"/>
          <w:color w:val="3B3838" w:themeColor="background2" w:themeShade="40"/>
        </w:rPr>
      </w:pPr>
    </w:p>
    <w:p w14:paraId="3FEFE61F" w14:textId="68784912" w:rsidR="000C0F1B" w:rsidRDefault="000C0F1B" w:rsidP="000C0F1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For more information visit: </w:t>
      </w:r>
      <w:hyperlink r:id="rId28" w:anchor=".YV88idrMKUk" w:history="1">
        <w:r w:rsidRPr="00BC42DD">
          <w:rPr>
            <w:rStyle w:val="Hyperlink"/>
            <w:rFonts w:ascii="Gotham Book" w:hAnsi="Gotham Book"/>
            <w:color w:val="006C93" w:themeColor="text2"/>
          </w:rPr>
          <w:t>https://calendar.utk.edu/event/heart_to_heart_-_live_concert_gao_hong_and_issam_rafea_duo#.YV88idrMKUk</w:t>
        </w:r>
      </w:hyperlink>
      <w:r>
        <w:rPr>
          <w:rFonts w:ascii="Gotham Book" w:hAnsi="Gotham Book"/>
          <w:color w:val="3B3838" w:themeColor="background2" w:themeShade="40"/>
        </w:rPr>
        <w:t xml:space="preserve"> </w:t>
      </w:r>
    </w:p>
    <w:p w14:paraId="63119896" w14:textId="77777777" w:rsidR="000C0F1B" w:rsidRDefault="000C0F1B" w:rsidP="000C0F1B">
      <w:pPr>
        <w:pStyle w:val="ListParagraph"/>
        <w:spacing w:line="276" w:lineRule="auto"/>
        <w:ind w:left="1440"/>
        <w:rPr>
          <w:rFonts w:ascii="Gotham Book" w:hAnsi="Gotham Book"/>
          <w:color w:val="3B3838" w:themeColor="background2" w:themeShade="40"/>
        </w:rPr>
      </w:pPr>
    </w:p>
    <w:p w14:paraId="7E318D05" w14:textId="79037F87" w:rsidR="000C0F1B" w:rsidRDefault="000C0F1B" w:rsidP="000C0F1B">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Meeting Modality</w:t>
      </w:r>
    </w:p>
    <w:p w14:paraId="564F93E2" w14:textId="45E93053" w:rsidR="000C0F1B" w:rsidRDefault="000C0F1B" w:rsidP="000C0F1B">
      <w:pPr>
        <w:pStyle w:val="ListParagraph"/>
        <w:spacing w:line="276" w:lineRule="auto"/>
        <w:ind w:left="1440"/>
        <w:rPr>
          <w:rFonts w:ascii="Gotham Book" w:hAnsi="Gotham Book"/>
          <w:color w:val="3B3838" w:themeColor="background2" w:themeShade="40"/>
        </w:rPr>
      </w:pPr>
    </w:p>
    <w:p w14:paraId="1DEFB739" w14:textId="75AD329C" w:rsidR="000C0F1B" w:rsidRDefault="000C0F1B" w:rsidP="000C0F1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Ms. Roe closed the meeting by asking the group to consider meeting modalities. She noted the group would continue to meet virtually for the fall semester, and </w:t>
      </w:r>
      <w:r w:rsidR="005C5BCA">
        <w:rPr>
          <w:rFonts w:ascii="Gotham Book" w:hAnsi="Gotham Book"/>
          <w:color w:val="3B3838" w:themeColor="background2" w:themeShade="40"/>
        </w:rPr>
        <w:t xml:space="preserve">announced </w:t>
      </w:r>
      <w:r>
        <w:rPr>
          <w:rFonts w:ascii="Gotham Book" w:hAnsi="Gotham Book"/>
          <w:color w:val="3B3838" w:themeColor="background2" w:themeShade="40"/>
        </w:rPr>
        <w:t>they would be polled later this fall to gauge thoughts and interest in continuing to meet virtually in the spring or hold hybrid meetings.</w:t>
      </w:r>
    </w:p>
    <w:p w14:paraId="5CA465F8" w14:textId="29E8B143" w:rsidR="000C0F1B" w:rsidRDefault="000C0F1B" w:rsidP="000C0F1B">
      <w:pPr>
        <w:pStyle w:val="ListParagraph"/>
        <w:spacing w:line="276" w:lineRule="auto"/>
        <w:ind w:left="1440"/>
        <w:rPr>
          <w:rFonts w:ascii="Gotham Book" w:hAnsi="Gotham Book"/>
          <w:color w:val="3B3838" w:themeColor="background2" w:themeShade="40"/>
        </w:rPr>
      </w:pPr>
    </w:p>
    <w:p w14:paraId="5EE52CD5" w14:textId="77777777" w:rsidR="000C0F1B" w:rsidRPr="000C0F1B" w:rsidRDefault="000C0F1B" w:rsidP="000C0F1B">
      <w:pPr>
        <w:pStyle w:val="ListParagraph"/>
        <w:spacing w:line="276" w:lineRule="auto"/>
        <w:ind w:left="1440"/>
        <w:rPr>
          <w:rFonts w:ascii="Gotham Book" w:hAnsi="Gotham Book"/>
          <w:color w:val="3B3838" w:themeColor="background2" w:themeShade="40"/>
        </w:rPr>
      </w:pPr>
    </w:p>
    <w:p w14:paraId="46F6DD28" w14:textId="2FEC1968" w:rsidR="009C6A65" w:rsidRPr="009C6A65" w:rsidRDefault="009C6A65" w:rsidP="009C6A65">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REMINDERS: </w:t>
      </w:r>
    </w:p>
    <w:p w14:paraId="078F1815" w14:textId="405EB97E" w:rsidR="009C6A65" w:rsidRPr="009C6A65" w:rsidRDefault="009C6A65" w:rsidP="009C6A65">
      <w:pPr>
        <w:pStyle w:val="ListParagraph"/>
        <w:numPr>
          <w:ilvl w:val="1"/>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Please email Jessica Cantu </w:t>
      </w:r>
      <w:r w:rsidRPr="0014DC76">
        <w:rPr>
          <w:rFonts w:ascii="Gotham Book" w:hAnsi="Gotham Book"/>
          <w:color w:val="58595B"/>
        </w:rPr>
        <w:t>(</w:t>
      </w:r>
      <w:hyperlink r:id="rId29">
        <w:r w:rsidRPr="00BC42DD">
          <w:rPr>
            <w:rStyle w:val="Hyperlink"/>
            <w:rFonts w:ascii="Gotham Book" w:hAnsi="Gotham Book"/>
            <w:color w:val="006C93" w:themeColor="text2"/>
          </w:rPr>
          <w:t>jlcantu@utk.edu</w:t>
        </w:r>
      </w:hyperlink>
      <w:r w:rsidRPr="0014DC76">
        <w:rPr>
          <w:rFonts w:ascii="Gotham Book" w:hAnsi="Gotham Book"/>
          <w:color w:val="58595B"/>
        </w:rPr>
        <w:t xml:space="preserve">) </w:t>
      </w:r>
      <w:r>
        <w:rPr>
          <w:rFonts w:ascii="Gotham Book" w:hAnsi="Gotham Book"/>
          <w:color w:val="3B3838" w:themeColor="background2" w:themeShade="40"/>
        </w:rPr>
        <w:t xml:space="preserve">with </w:t>
      </w:r>
      <w:r w:rsidRPr="009C6A65">
        <w:rPr>
          <w:rFonts w:ascii="Gotham Book" w:hAnsi="Gotham Book"/>
          <w:color w:val="3B3838" w:themeColor="background2" w:themeShade="40"/>
        </w:rPr>
        <w:t>constituent questions.</w:t>
      </w:r>
    </w:p>
    <w:sectPr w:rsidR="009C6A65" w:rsidRPr="009C6A65" w:rsidSect="00B67271">
      <w:footerReference w:type="default" r:id="rId3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00746F" w:themeColor="accent6"/>
      </w:rPr>
      <w:id w:val="1152098861"/>
      <w:docPartObj>
        <w:docPartGallery w:val="Page Numbers (Bottom of Page)"/>
        <w:docPartUnique/>
      </w:docPartObj>
    </w:sdtPr>
    <w:sdtEndPr/>
    <w:sdtContent>
      <w:p w14:paraId="7039351D" w14:textId="670771AC" w:rsidR="004516D2" w:rsidRPr="00167D7B" w:rsidRDefault="006936E6" w:rsidP="004516D2">
        <w:pPr>
          <w:pStyle w:val="Footer"/>
          <w:jc w:val="right"/>
          <w:rPr>
            <w:rFonts w:ascii="Gotham Extra Light" w:hAnsi="Gotham Extra Light"/>
            <w:color w:val="00746F" w:themeColor="accent6"/>
            <w:sz w:val="20"/>
            <w:szCs w:val="20"/>
          </w:rPr>
        </w:pPr>
        <w:r w:rsidRPr="00167D7B">
          <w:rPr>
            <w:rFonts w:ascii="Gotham Extra Light" w:hAnsi="Gotham Extra Light"/>
            <w:color w:val="00746F" w:themeColor="accent6"/>
          </w:rPr>
          <w:t>Knoxville Administration ERC</w:t>
        </w:r>
        <w:r w:rsidR="004516D2" w:rsidRPr="00167D7B">
          <w:rPr>
            <w:rFonts w:ascii="Gotham Extra Light" w:hAnsi="Gotham Extra Light"/>
            <w:color w:val="00746F" w:themeColor="accent6"/>
          </w:rPr>
          <w:t xml:space="preserve"> // </w:t>
        </w:r>
        <w:r w:rsidRPr="00167D7B">
          <w:rPr>
            <w:rFonts w:ascii="Gotham Extra Light" w:hAnsi="Gotham Extra Light"/>
            <w:color w:val="00746F" w:themeColor="accent6"/>
            <w:sz w:val="20"/>
            <w:szCs w:val="20"/>
          </w:rPr>
          <w:t xml:space="preserve">Thursday, </w:t>
        </w:r>
        <w:r w:rsidR="00E30ABC">
          <w:rPr>
            <w:rFonts w:ascii="Gotham Extra Light" w:hAnsi="Gotham Extra Light"/>
            <w:color w:val="00746F" w:themeColor="accent6"/>
            <w:sz w:val="20"/>
            <w:szCs w:val="20"/>
          </w:rPr>
          <w:t>October 7</w:t>
        </w:r>
        <w:r w:rsidRPr="00167D7B">
          <w:rPr>
            <w:rFonts w:ascii="Gotham Extra Light" w:hAnsi="Gotham Extra Light"/>
            <w:color w:val="00746F" w:themeColor="accent6"/>
            <w:sz w:val="20"/>
            <w:szCs w:val="20"/>
          </w:rPr>
          <w:t>, 2021</w:t>
        </w:r>
        <w:r w:rsidR="004516D2" w:rsidRPr="00167D7B">
          <w:rPr>
            <w:rFonts w:ascii="Gotham Extra Light" w:hAnsi="Gotham Extra Light"/>
            <w:color w:val="00746F" w:themeColor="accent6"/>
            <w:sz w:val="20"/>
            <w:szCs w:val="20"/>
          </w:rPr>
          <w:t xml:space="preserve"> // Page </w:t>
        </w:r>
        <w:r w:rsidR="004516D2" w:rsidRPr="00167D7B">
          <w:rPr>
            <w:rFonts w:ascii="Gotham Extra Light" w:hAnsi="Gotham Extra Light"/>
            <w:color w:val="00746F" w:themeColor="accent6"/>
            <w:sz w:val="20"/>
            <w:szCs w:val="20"/>
          </w:rPr>
          <w:fldChar w:fldCharType="begin"/>
        </w:r>
        <w:r w:rsidR="004516D2" w:rsidRPr="00167D7B">
          <w:rPr>
            <w:rFonts w:ascii="Gotham Extra Light" w:hAnsi="Gotham Extra Light"/>
            <w:color w:val="00746F" w:themeColor="accent6"/>
            <w:sz w:val="20"/>
            <w:szCs w:val="20"/>
          </w:rPr>
          <w:instrText xml:space="preserve"> PAGE   \* MERGEFORMAT </w:instrText>
        </w:r>
        <w:r w:rsidR="004516D2" w:rsidRPr="00167D7B">
          <w:rPr>
            <w:rFonts w:ascii="Gotham Extra Light" w:hAnsi="Gotham Extra Light"/>
            <w:color w:val="00746F" w:themeColor="accent6"/>
            <w:sz w:val="20"/>
            <w:szCs w:val="20"/>
          </w:rPr>
          <w:fldChar w:fldCharType="separate"/>
        </w:r>
        <w:r w:rsidR="00142F4F" w:rsidRPr="00167D7B">
          <w:rPr>
            <w:rFonts w:ascii="Gotham Extra Light" w:hAnsi="Gotham Extra Light"/>
            <w:noProof/>
            <w:color w:val="00746F" w:themeColor="accent6"/>
            <w:sz w:val="20"/>
            <w:szCs w:val="20"/>
          </w:rPr>
          <w:t>8</w:t>
        </w:r>
        <w:r w:rsidR="004516D2" w:rsidRPr="00167D7B">
          <w:rPr>
            <w:rFonts w:ascii="Gotham Extra Light" w:hAnsi="Gotham Extra Light"/>
            <w:noProof/>
            <w:color w:val="00746F" w:themeColor="accent6"/>
            <w:sz w:val="20"/>
            <w:szCs w:val="20"/>
          </w:rPr>
          <w:fldChar w:fldCharType="end"/>
        </w:r>
      </w:p>
    </w:sdtContent>
  </w:sdt>
  <w:p w14:paraId="45FB0818" w14:textId="77777777" w:rsidR="004516D2" w:rsidRPr="00167D7B" w:rsidRDefault="004516D2" w:rsidP="004516D2">
    <w:pPr>
      <w:pStyle w:val="Footer"/>
      <w:jc w:val="right"/>
      <w:rPr>
        <w:color w:val="00746F"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104C3"/>
    <w:rsid w:val="000154E1"/>
    <w:rsid w:val="00042C44"/>
    <w:rsid w:val="0005519D"/>
    <w:rsid w:val="000639EA"/>
    <w:rsid w:val="00071FA6"/>
    <w:rsid w:val="00074233"/>
    <w:rsid w:val="000835AC"/>
    <w:rsid w:val="000A08A5"/>
    <w:rsid w:val="000A0E3F"/>
    <w:rsid w:val="000A7197"/>
    <w:rsid w:val="000A7218"/>
    <w:rsid w:val="000B26AE"/>
    <w:rsid w:val="000C0F1B"/>
    <w:rsid w:val="000C6102"/>
    <w:rsid w:val="000D41F4"/>
    <w:rsid w:val="000D58E7"/>
    <w:rsid w:val="000F5B4E"/>
    <w:rsid w:val="000F74AC"/>
    <w:rsid w:val="0010130E"/>
    <w:rsid w:val="00110B8A"/>
    <w:rsid w:val="00110E55"/>
    <w:rsid w:val="001145A6"/>
    <w:rsid w:val="0012360C"/>
    <w:rsid w:val="001255D1"/>
    <w:rsid w:val="00134EE6"/>
    <w:rsid w:val="001401FE"/>
    <w:rsid w:val="00142F4F"/>
    <w:rsid w:val="00147DD6"/>
    <w:rsid w:val="00156460"/>
    <w:rsid w:val="00167D7B"/>
    <w:rsid w:val="00177FA4"/>
    <w:rsid w:val="001B315D"/>
    <w:rsid w:val="001C23D2"/>
    <w:rsid w:val="001E007E"/>
    <w:rsid w:val="001F3181"/>
    <w:rsid w:val="00216A47"/>
    <w:rsid w:val="00217542"/>
    <w:rsid w:val="002225B0"/>
    <w:rsid w:val="0022272A"/>
    <w:rsid w:val="00247418"/>
    <w:rsid w:val="002478AE"/>
    <w:rsid w:val="00262F8D"/>
    <w:rsid w:val="002636F3"/>
    <w:rsid w:val="002830A3"/>
    <w:rsid w:val="002A153A"/>
    <w:rsid w:val="002A5B8B"/>
    <w:rsid w:val="002A7240"/>
    <w:rsid w:val="002C3AD1"/>
    <w:rsid w:val="002D79CB"/>
    <w:rsid w:val="002E415F"/>
    <w:rsid w:val="002F08BE"/>
    <w:rsid w:val="002F162E"/>
    <w:rsid w:val="003066D0"/>
    <w:rsid w:val="00312C99"/>
    <w:rsid w:val="003154BA"/>
    <w:rsid w:val="0031602C"/>
    <w:rsid w:val="00316D54"/>
    <w:rsid w:val="0034102B"/>
    <w:rsid w:val="0035033F"/>
    <w:rsid w:val="003618EC"/>
    <w:rsid w:val="0036495B"/>
    <w:rsid w:val="003722C0"/>
    <w:rsid w:val="00372BCE"/>
    <w:rsid w:val="0039580D"/>
    <w:rsid w:val="00395DFB"/>
    <w:rsid w:val="00397B6B"/>
    <w:rsid w:val="003A2CF8"/>
    <w:rsid w:val="003A4BE0"/>
    <w:rsid w:val="003B2D55"/>
    <w:rsid w:val="003B562D"/>
    <w:rsid w:val="003C4A88"/>
    <w:rsid w:val="003C65F6"/>
    <w:rsid w:val="00400E4C"/>
    <w:rsid w:val="00402FE8"/>
    <w:rsid w:val="00413D57"/>
    <w:rsid w:val="00415DE2"/>
    <w:rsid w:val="004175CC"/>
    <w:rsid w:val="00422D35"/>
    <w:rsid w:val="00443E96"/>
    <w:rsid w:val="00447488"/>
    <w:rsid w:val="004516D2"/>
    <w:rsid w:val="00462F97"/>
    <w:rsid w:val="004814A5"/>
    <w:rsid w:val="00484654"/>
    <w:rsid w:val="004A1D6A"/>
    <w:rsid w:val="004A7C09"/>
    <w:rsid w:val="004B56A0"/>
    <w:rsid w:val="004C7293"/>
    <w:rsid w:val="004D52F7"/>
    <w:rsid w:val="004E3681"/>
    <w:rsid w:val="004F4A51"/>
    <w:rsid w:val="004F4D80"/>
    <w:rsid w:val="00533675"/>
    <w:rsid w:val="00564E9B"/>
    <w:rsid w:val="00566FA0"/>
    <w:rsid w:val="00583061"/>
    <w:rsid w:val="005853BD"/>
    <w:rsid w:val="005914D8"/>
    <w:rsid w:val="005974CF"/>
    <w:rsid w:val="005A47DE"/>
    <w:rsid w:val="005A64D0"/>
    <w:rsid w:val="005B2B6F"/>
    <w:rsid w:val="005B67EA"/>
    <w:rsid w:val="005B7841"/>
    <w:rsid w:val="005C5BCA"/>
    <w:rsid w:val="005C6A4C"/>
    <w:rsid w:val="005D584A"/>
    <w:rsid w:val="005F2C07"/>
    <w:rsid w:val="00605CB4"/>
    <w:rsid w:val="006173B0"/>
    <w:rsid w:val="00617BA2"/>
    <w:rsid w:val="00622B24"/>
    <w:rsid w:val="006402FA"/>
    <w:rsid w:val="006431AC"/>
    <w:rsid w:val="00646C7F"/>
    <w:rsid w:val="006512C0"/>
    <w:rsid w:val="006879CE"/>
    <w:rsid w:val="00690A5A"/>
    <w:rsid w:val="00691229"/>
    <w:rsid w:val="006936E6"/>
    <w:rsid w:val="006C030A"/>
    <w:rsid w:val="006C3907"/>
    <w:rsid w:val="006C6906"/>
    <w:rsid w:val="006C7281"/>
    <w:rsid w:val="00707D63"/>
    <w:rsid w:val="00724E4F"/>
    <w:rsid w:val="00751E93"/>
    <w:rsid w:val="00770D13"/>
    <w:rsid w:val="00773211"/>
    <w:rsid w:val="00780E53"/>
    <w:rsid w:val="007862FD"/>
    <w:rsid w:val="007904C9"/>
    <w:rsid w:val="007945DF"/>
    <w:rsid w:val="007A521E"/>
    <w:rsid w:val="007A6213"/>
    <w:rsid w:val="007B57FA"/>
    <w:rsid w:val="007C329D"/>
    <w:rsid w:val="007C3EDB"/>
    <w:rsid w:val="007E12BA"/>
    <w:rsid w:val="007F0272"/>
    <w:rsid w:val="007F20C6"/>
    <w:rsid w:val="007F2419"/>
    <w:rsid w:val="007F2954"/>
    <w:rsid w:val="007F3633"/>
    <w:rsid w:val="007F5C02"/>
    <w:rsid w:val="00802B27"/>
    <w:rsid w:val="00815788"/>
    <w:rsid w:val="00817326"/>
    <w:rsid w:val="00822F80"/>
    <w:rsid w:val="00845B1E"/>
    <w:rsid w:val="008510AC"/>
    <w:rsid w:val="00854219"/>
    <w:rsid w:val="008637E8"/>
    <w:rsid w:val="00864B8A"/>
    <w:rsid w:val="00875DDE"/>
    <w:rsid w:val="0088329F"/>
    <w:rsid w:val="00893AE5"/>
    <w:rsid w:val="008B45DF"/>
    <w:rsid w:val="008C1BC4"/>
    <w:rsid w:val="008C721C"/>
    <w:rsid w:val="008D1F95"/>
    <w:rsid w:val="008D6B36"/>
    <w:rsid w:val="008E5A74"/>
    <w:rsid w:val="00901FC2"/>
    <w:rsid w:val="00904AAC"/>
    <w:rsid w:val="00904F18"/>
    <w:rsid w:val="0091616B"/>
    <w:rsid w:val="0091793F"/>
    <w:rsid w:val="009354DC"/>
    <w:rsid w:val="00944CF9"/>
    <w:rsid w:val="00974CDC"/>
    <w:rsid w:val="0098011B"/>
    <w:rsid w:val="009904A3"/>
    <w:rsid w:val="00992E65"/>
    <w:rsid w:val="009B0D84"/>
    <w:rsid w:val="009C6A65"/>
    <w:rsid w:val="00A2228E"/>
    <w:rsid w:val="00A3312D"/>
    <w:rsid w:val="00A41A85"/>
    <w:rsid w:val="00A5021A"/>
    <w:rsid w:val="00A53496"/>
    <w:rsid w:val="00A57F50"/>
    <w:rsid w:val="00A66827"/>
    <w:rsid w:val="00A954FC"/>
    <w:rsid w:val="00AA421A"/>
    <w:rsid w:val="00AA4918"/>
    <w:rsid w:val="00AB438F"/>
    <w:rsid w:val="00AD07CA"/>
    <w:rsid w:val="00AE0929"/>
    <w:rsid w:val="00B16ADC"/>
    <w:rsid w:val="00B36486"/>
    <w:rsid w:val="00B52DF6"/>
    <w:rsid w:val="00B54F17"/>
    <w:rsid w:val="00B55441"/>
    <w:rsid w:val="00B64BE3"/>
    <w:rsid w:val="00B67271"/>
    <w:rsid w:val="00B73174"/>
    <w:rsid w:val="00B73C7D"/>
    <w:rsid w:val="00B92198"/>
    <w:rsid w:val="00BA1C3A"/>
    <w:rsid w:val="00BA48CA"/>
    <w:rsid w:val="00BA585E"/>
    <w:rsid w:val="00BB2FF9"/>
    <w:rsid w:val="00BC42DD"/>
    <w:rsid w:val="00BC6041"/>
    <w:rsid w:val="00BE2492"/>
    <w:rsid w:val="00BE39AB"/>
    <w:rsid w:val="00BE7D21"/>
    <w:rsid w:val="00C13332"/>
    <w:rsid w:val="00C32B94"/>
    <w:rsid w:val="00C453EA"/>
    <w:rsid w:val="00C57417"/>
    <w:rsid w:val="00C70F49"/>
    <w:rsid w:val="00C85021"/>
    <w:rsid w:val="00C95772"/>
    <w:rsid w:val="00CB4276"/>
    <w:rsid w:val="00CB5E3A"/>
    <w:rsid w:val="00CE380E"/>
    <w:rsid w:val="00CE6583"/>
    <w:rsid w:val="00CF41E4"/>
    <w:rsid w:val="00D07E41"/>
    <w:rsid w:val="00D365BE"/>
    <w:rsid w:val="00D54097"/>
    <w:rsid w:val="00D610C7"/>
    <w:rsid w:val="00D621DE"/>
    <w:rsid w:val="00D73130"/>
    <w:rsid w:val="00D7446F"/>
    <w:rsid w:val="00D820A0"/>
    <w:rsid w:val="00D91D0D"/>
    <w:rsid w:val="00D963CD"/>
    <w:rsid w:val="00DA270D"/>
    <w:rsid w:val="00DA6D11"/>
    <w:rsid w:val="00DE5536"/>
    <w:rsid w:val="00DE7B1C"/>
    <w:rsid w:val="00DF0926"/>
    <w:rsid w:val="00DF5277"/>
    <w:rsid w:val="00E02336"/>
    <w:rsid w:val="00E146A3"/>
    <w:rsid w:val="00E2746A"/>
    <w:rsid w:val="00E30ABC"/>
    <w:rsid w:val="00E34923"/>
    <w:rsid w:val="00E50574"/>
    <w:rsid w:val="00E56370"/>
    <w:rsid w:val="00E61250"/>
    <w:rsid w:val="00E65FB9"/>
    <w:rsid w:val="00E718DA"/>
    <w:rsid w:val="00E755C8"/>
    <w:rsid w:val="00E81AF6"/>
    <w:rsid w:val="00E96DBE"/>
    <w:rsid w:val="00EA41CB"/>
    <w:rsid w:val="00EB14BC"/>
    <w:rsid w:val="00EB2507"/>
    <w:rsid w:val="00EB424F"/>
    <w:rsid w:val="00EC4171"/>
    <w:rsid w:val="00ED139F"/>
    <w:rsid w:val="00EE467B"/>
    <w:rsid w:val="00EE4B2A"/>
    <w:rsid w:val="00EE551B"/>
    <w:rsid w:val="00EF19A9"/>
    <w:rsid w:val="00F0558C"/>
    <w:rsid w:val="00F110E1"/>
    <w:rsid w:val="00F25910"/>
    <w:rsid w:val="00F31A61"/>
    <w:rsid w:val="00F328F0"/>
    <w:rsid w:val="00F574D6"/>
    <w:rsid w:val="00F60013"/>
    <w:rsid w:val="00F62F85"/>
    <w:rsid w:val="00F71A92"/>
    <w:rsid w:val="00FA2E04"/>
    <w:rsid w:val="00FB56E0"/>
    <w:rsid w:val="00FC4B23"/>
    <w:rsid w:val="00FD7C40"/>
    <w:rsid w:val="00FE1787"/>
    <w:rsid w:val="00FE6CC9"/>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59258295">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616445956">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tk.edu/2021/10/proposed-voluntary-retirement-incentives-for-faculty/" TargetMode="External"/><Relationship Id="rId13" Type="http://schemas.openxmlformats.org/officeDocument/2006/relationships/hyperlink" Target="https://bewell.utk.edu/nutrition-lunch-learns/" TargetMode="External"/><Relationship Id="rId18" Type="http://schemas.openxmlformats.org/officeDocument/2006/relationships/hyperlink" Target="https://hr.utk.edu/annual-compliance-training/" TargetMode="External"/><Relationship Id="rId26" Type="http://schemas.openxmlformats.org/officeDocument/2006/relationships/hyperlink" Target="mailto:campuschest@utk.edu" TargetMode="External"/><Relationship Id="rId3" Type="http://schemas.openxmlformats.org/officeDocument/2006/relationships/settings" Target="settings.xml"/><Relationship Id="rId21" Type="http://schemas.openxmlformats.org/officeDocument/2006/relationships/hyperlink" Target="https://www.myalex.com/ut/2022" TargetMode="External"/><Relationship Id="rId7" Type="http://schemas.openxmlformats.org/officeDocument/2006/relationships/image" Target="media/image1.jpeg"/><Relationship Id="rId12" Type="http://schemas.openxmlformats.org/officeDocument/2006/relationships/hyperlink" Target="https://bewell.utk.edu/" TargetMode="External"/><Relationship Id="rId17" Type="http://schemas.openxmlformats.org/officeDocument/2006/relationships/hyperlink" Target="https://calendar.utk.edu/search/events?search=fluvaccine" TargetMode="External"/><Relationship Id="rId25" Type="http://schemas.openxmlformats.org/officeDocument/2006/relationships/hyperlink" Target="https://campuschest.utk.edu/" TargetMode="External"/><Relationship Id="rId2" Type="http://schemas.openxmlformats.org/officeDocument/2006/relationships/styles" Target="styles.xml"/><Relationship Id="rId16" Type="http://schemas.openxmlformats.org/officeDocument/2006/relationships/hyperlink" Target="https://studenthealth.utk.edu/influenza-vaccine/" TargetMode="External"/><Relationship Id="rId20" Type="http://schemas.openxmlformats.org/officeDocument/2006/relationships/hyperlink" Target="https://calendar.utk.edu/search/events?search=flu+vaccine" TargetMode="External"/><Relationship Id="rId29" Type="http://schemas.openxmlformats.org/officeDocument/2006/relationships/hyperlink" Target="mailto:jlcantu@utk.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dget.utk.edu/budget-allocation-model/" TargetMode="External"/><Relationship Id="rId24" Type="http://schemas.openxmlformats.org/officeDocument/2006/relationships/hyperlink" Target="mailto:UTinsurance@tennessee.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ewell.utk.edu/subscribe/" TargetMode="External"/><Relationship Id="rId23" Type="http://schemas.openxmlformats.org/officeDocument/2006/relationships/hyperlink" Target="https://www.tn.gov/partnersforhealth/" TargetMode="External"/><Relationship Id="rId28" Type="http://schemas.openxmlformats.org/officeDocument/2006/relationships/hyperlink" Target="https://calendar.utk.edu/event/heart_to_heart_-_live_concert_gao_hong_and_issam_rafea_duo" TargetMode="External"/><Relationship Id="rId10" Type="http://schemas.openxmlformats.org/officeDocument/2006/relationships/hyperlink" Target="https://calendar.utk.edu/event/2021_china_town_hall-_national_webinar_with_fareed_zakaria_and_local_panel_discussion" TargetMode="External"/><Relationship Id="rId19" Type="http://schemas.openxmlformats.org/officeDocument/2006/relationships/hyperlink" Target="https://haslam.utk.edu/news/haslam-teams-wall-street-journal-offer-ut-free-access-news-and-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vost.utk.edu/family-leave/" TargetMode="External"/><Relationship Id="rId14" Type="http://schemas.openxmlformats.org/officeDocument/2006/relationships/hyperlink" Target="https://bewell.utk.edu/subscribe/" TargetMode="External"/><Relationship Id="rId22" Type="http://schemas.openxmlformats.org/officeDocument/2006/relationships/hyperlink" Target="https://www.tn.gov/partnersforhealth/ae/about-enrollment.html" TargetMode="External"/><Relationship Id="rId27" Type="http://schemas.openxmlformats.org/officeDocument/2006/relationships/hyperlink" Target="https://www.endeavorsummi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UT Branded">
      <a:dk1>
        <a:srgbClr val="3A3838"/>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006C93"/>
      </a:folHlink>
    </a:clrScheme>
    <a:fontScheme name="Minutes">
      <a:majorFont>
        <a:latin typeface="Gotham Book"/>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2020-12-01T18:21:00Z</dcterms:created>
  <dcterms:modified xsi:type="dcterms:W3CDTF">2021-11-01T18:22:00Z</dcterms:modified>
  <cp:contentStatus/>
</cp:coreProperties>
</file>